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D7" w:rsidRPr="00D766D7" w:rsidRDefault="00D766D7" w:rsidP="00D766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6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Тестирование  (промежуточная аттестация)</w:t>
      </w:r>
    </w:p>
    <w:p w:rsidR="00D766D7" w:rsidRPr="00D766D7" w:rsidRDefault="00D766D7" w:rsidP="00D766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6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изобразительному искусству</w:t>
      </w:r>
    </w:p>
    <w:p w:rsidR="00D766D7" w:rsidRPr="00D766D7" w:rsidRDefault="00DF42EB" w:rsidP="00D766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="00D766D7" w:rsidRPr="00D766D7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D766D7" w:rsidRPr="00D766D7" w:rsidRDefault="00D766D7" w:rsidP="00D766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66D7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D766D7" w:rsidRPr="00ED416C" w:rsidRDefault="00D766D7" w:rsidP="00D766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b/>
          <w:bCs/>
          <w:sz w:val="28"/>
          <w:szCs w:val="28"/>
        </w:rPr>
        <w:t>Назначение работы</w:t>
      </w:r>
    </w:p>
    <w:p w:rsidR="00D766D7" w:rsidRPr="00ED416C" w:rsidRDefault="00D766D7" w:rsidP="00D766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D416C">
        <w:rPr>
          <w:rFonts w:ascii="Times New Roman" w:eastAsia="Calibri" w:hAnsi="Times New Roman" w:cs="Times New Roman"/>
          <w:sz w:val="28"/>
          <w:szCs w:val="28"/>
        </w:rPr>
        <w:t>Тестирование проводится с целью определения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уровня подготовки обучающихся 3</w:t>
      </w:r>
      <w:r w:rsidRPr="00ED416C">
        <w:rPr>
          <w:rFonts w:ascii="Times New Roman" w:eastAsia="Calibri" w:hAnsi="Times New Roman" w:cs="Times New Roman"/>
          <w:sz w:val="28"/>
          <w:szCs w:val="28"/>
        </w:rPr>
        <w:t xml:space="preserve"> класса в рамках промежуточной аттестации при переходе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Pr="00ED416C">
        <w:rPr>
          <w:rFonts w:ascii="Times New Roman" w:eastAsia="Calibri" w:hAnsi="Times New Roman" w:cs="Times New Roman"/>
          <w:sz w:val="28"/>
          <w:szCs w:val="28"/>
        </w:rPr>
        <w:t xml:space="preserve"> класс.</w:t>
      </w:r>
      <w:proofErr w:type="gramEnd"/>
    </w:p>
    <w:p w:rsidR="00D766D7" w:rsidRPr="00ED416C" w:rsidRDefault="00D766D7" w:rsidP="00D766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b/>
          <w:bCs/>
          <w:sz w:val="28"/>
          <w:szCs w:val="28"/>
        </w:rPr>
        <w:t>Используемые источники:</w:t>
      </w:r>
    </w:p>
    <w:p w:rsidR="00D766D7" w:rsidRPr="00ED416C" w:rsidRDefault="00D766D7" w:rsidP="00D766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416C">
        <w:rPr>
          <w:rFonts w:ascii="Times New Roman" w:eastAsia="Calibri" w:hAnsi="Times New Roman" w:cs="Times New Roman"/>
          <w:sz w:val="28"/>
          <w:szCs w:val="28"/>
        </w:rPr>
        <w:t>Содержание и структура тестовой работы по пре</w:t>
      </w:r>
      <w:r>
        <w:rPr>
          <w:rFonts w:ascii="Times New Roman" w:eastAsia="Calibri" w:hAnsi="Times New Roman" w:cs="Times New Roman"/>
          <w:sz w:val="28"/>
          <w:szCs w:val="28"/>
        </w:rPr>
        <w:t>дмету «Изобразительное искусство</w:t>
      </w:r>
      <w:r w:rsidRPr="00ED416C">
        <w:rPr>
          <w:rFonts w:ascii="Times New Roman" w:eastAsia="Calibri" w:hAnsi="Times New Roman" w:cs="Times New Roman"/>
          <w:sz w:val="28"/>
          <w:szCs w:val="28"/>
        </w:rPr>
        <w:t>» разработаны на основе следующих документов и методических материалов:</w:t>
      </w:r>
      <w:proofErr w:type="gramEnd"/>
    </w:p>
    <w:p w:rsidR="00D766D7" w:rsidRPr="00ED416C" w:rsidRDefault="00D766D7" w:rsidP="00D76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sz w:val="28"/>
          <w:szCs w:val="28"/>
        </w:rPr>
        <w:t>Федеральный закон Российской Федерации от 29.12.2012. № 273-ФЗ «Об образовании в Российской Федерации»</w:t>
      </w:r>
    </w:p>
    <w:p w:rsidR="00D766D7" w:rsidRDefault="00D766D7" w:rsidP="00D76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16C">
        <w:rPr>
          <w:rFonts w:ascii="Times New Roman" w:eastAsia="Calibri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</w:t>
      </w:r>
      <w:r>
        <w:rPr>
          <w:rFonts w:ascii="Times New Roman" w:eastAsia="Calibri" w:hAnsi="Times New Roman" w:cs="Times New Roman"/>
          <w:sz w:val="28"/>
          <w:szCs w:val="28"/>
        </w:rPr>
        <w:t>я от 31.05.2021 г. № 286</w:t>
      </w:r>
    </w:p>
    <w:p w:rsidR="00D766D7" w:rsidRPr="00ED416C" w:rsidRDefault="00D766D7" w:rsidP="00D76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6D7">
        <w:rPr>
          <w:rFonts w:ascii="Times New Roman" w:eastAsia="Calibri" w:hAnsi="Times New Roman" w:cs="Times New Roman"/>
          <w:sz w:val="28"/>
          <w:szCs w:val="28"/>
        </w:rPr>
        <w:t xml:space="preserve">Программа Б.М. </w:t>
      </w:r>
      <w:proofErr w:type="spellStart"/>
      <w:r w:rsidRPr="00D766D7">
        <w:rPr>
          <w:rFonts w:ascii="Times New Roman" w:eastAsia="Calibri" w:hAnsi="Times New Roman" w:cs="Times New Roman"/>
          <w:sz w:val="28"/>
          <w:szCs w:val="28"/>
        </w:rPr>
        <w:t>Неменского</w:t>
      </w:r>
      <w:proofErr w:type="spellEnd"/>
      <w:r w:rsidRPr="00D766D7">
        <w:rPr>
          <w:rFonts w:ascii="Times New Roman" w:eastAsia="Calibri" w:hAnsi="Times New Roman" w:cs="Times New Roman"/>
          <w:sz w:val="28"/>
          <w:szCs w:val="28"/>
        </w:rPr>
        <w:t xml:space="preserve">, «Изобразительное искусство и художественный труд 1-4кл.»: </w:t>
      </w:r>
      <w:proofErr w:type="spellStart"/>
      <w:r w:rsidRPr="00D766D7">
        <w:rPr>
          <w:rFonts w:ascii="Times New Roman" w:eastAsia="Calibri" w:hAnsi="Times New Roman" w:cs="Times New Roman"/>
          <w:sz w:val="28"/>
          <w:szCs w:val="28"/>
        </w:rPr>
        <w:t>прогр</w:t>
      </w:r>
      <w:proofErr w:type="spellEnd"/>
      <w:r w:rsidRPr="00D766D7">
        <w:rPr>
          <w:rFonts w:ascii="Times New Roman" w:eastAsia="Calibri" w:hAnsi="Times New Roman" w:cs="Times New Roman"/>
          <w:sz w:val="28"/>
          <w:szCs w:val="28"/>
        </w:rPr>
        <w:t xml:space="preserve">. /Сост. Б.М. </w:t>
      </w:r>
      <w:proofErr w:type="spellStart"/>
      <w:r w:rsidRPr="00D766D7">
        <w:rPr>
          <w:rFonts w:ascii="Times New Roman" w:eastAsia="Calibri" w:hAnsi="Times New Roman" w:cs="Times New Roman"/>
          <w:sz w:val="28"/>
          <w:szCs w:val="28"/>
        </w:rPr>
        <w:t>Неменский</w:t>
      </w:r>
      <w:proofErr w:type="spellEnd"/>
      <w:r w:rsidRPr="00D766D7">
        <w:rPr>
          <w:rFonts w:ascii="Times New Roman" w:eastAsia="Calibri" w:hAnsi="Times New Roman" w:cs="Times New Roman"/>
          <w:sz w:val="28"/>
          <w:szCs w:val="28"/>
        </w:rPr>
        <w:t>.- М: «Просвещение» 2012г.</w:t>
      </w:r>
    </w:p>
    <w:p w:rsidR="00D766D7" w:rsidRPr="00915829" w:rsidRDefault="00D766D7" w:rsidP="00D76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158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заданий</w:t>
      </w:r>
    </w:p>
    <w:p w:rsidR="00D766D7" w:rsidRPr="00915829" w:rsidRDefault="00D766D7" w:rsidP="00D766D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15829">
        <w:rPr>
          <w:rFonts w:ascii="Times New Roman" w:hAnsi="Times New Roman"/>
          <w:sz w:val="28"/>
          <w:szCs w:val="28"/>
        </w:rPr>
        <w:t>В содержание включены вопросы по разделам:</w:t>
      </w:r>
      <w:r w:rsidRPr="00915829">
        <w:rPr>
          <w:rFonts w:ascii="Times New Roman" w:hAnsi="Times New Roman"/>
          <w:b/>
          <w:sz w:val="28"/>
          <w:szCs w:val="28"/>
        </w:rPr>
        <w:t xml:space="preserve"> </w:t>
      </w:r>
    </w:p>
    <w:p w:rsidR="00D766D7" w:rsidRPr="00A3551F" w:rsidRDefault="00A3551F" w:rsidP="00A3551F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A3551F">
        <w:rPr>
          <w:rFonts w:ascii="Times New Roman" w:hAnsi="Times New Roman" w:cs="Times New Roman"/>
          <w:bCs/>
          <w:sz w:val="28"/>
          <w:szCs w:val="28"/>
        </w:rPr>
        <w:t>Графика;</w:t>
      </w:r>
    </w:p>
    <w:p w:rsidR="00A3551F" w:rsidRDefault="00A3551F" w:rsidP="00A3551F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Живопись;</w:t>
      </w:r>
    </w:p>
    <w:p w:rsidR="00A3551F" w:rsidRDefault="00A3551F" w:rsidP="00A3551F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Скульптура;</w:t>
      </w:r>
    </w:p>
    <w:p w:rsidR="00A3551F" w:rsidRDefault="00A3551F" w:rsidP="00A3551F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Декоративно-прикладное искусство;</w:t>
      </w:r>
    </w:p>
    <w:p w:rsidR="00A3551F" w:rsidRDefault="00A3551F" w:rsidP="00A3551F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Архитектура;</w:t>
      </w:r>
    </w:p>
    <w:p w:rsidR="00A3551F" w:rsidRDefault="00A3551F" w:rsidP="00A3551F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Восприятие произведений искусства. </w:t>
      </w:r>
    </w:p>
    <w:p w:rsidR="00A3551F" w:rsidRPr="00A3551F" w:rsidRDefault="00A3551F" w:rsidP="00A3551F">
      <w:pPr>
        <w:rPr>
          <w:rFonts w:ascii="Times New Roman" w:hAnsi="Times New Roman" w:cs="Times New Roman"/>
          <w:bCs/>
          <w:sz w:val="28"/>
          <w:szCs w:val="28"/>
        </w:rPr>
      </w:pPr>
      <w:r w:rsidRPr="00A355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</w:t>
      </w:r>
    </w:p>
    <w:p w:rsidR="00A3551F" w:rsidRPr="00A3551F" w:rsidRDefault="00A3551F" w:rsidP="00A35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proofErr w:type="gramStart"/>
      <w:r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включает 14</w:t>
      </w:r>
      <w:r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 с выбором ответа. К каждому заданию даётся 4 варианта ответа, только один из них правильный. За каждый правильный ответ 1-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 </w:t>
      </w:r>
      <w:r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>даётся 1 балл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3551F" w:rsidRDefault="00A3551F" w:rsidP="00A35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proofErr w:type="gramStart"/>
      <w:r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состоит из 1  задания.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Оценивается в 6</w:t>
      </w:r>
      <w:r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баллов. Максимальный тестовый балл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выполнение всей работы – 20</w:t>
      </w:r>
      <w:r w:rsidRPr="00A355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баллов.</w:t>
      </w:r>
    </w:p>
    <w:tbl>
      <w:tblPr>
        <w:tblpPr w:leftFromText="180" w:rightFromText="180" w:vertAnchor="text" w:horzAnchor="margin" w:tblpY="665"/>
        <w:tblW w:w="98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6"/>
        <w:gridCol w:w="1559"/>
        <w:gridCol w:w="1454"/>
        <w:gridCol w:w="1523"/>
        <w:gridCol w:w="1559"/>
      </w:tblGrid>
      <w:tr w:rsidR="001210BE" w:rsidRPr="001210BE" w:rsidTr="006A453E">
        <w:trPr>
          <w:trHeight w:val="36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10BE" w:rsidRPr="001210BE" w:rsidRDefault="001210BE" w:rsidP="001210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0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Первичный балл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10BE" w:rsidRPr="001210BE" w:rsidRDefault="001210BE" w:rsidP="001210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20-19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10BE" w:rsidRPr="001210BE" w:rsidRDefault="001210BE" w:rsidP="001210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18-16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10BE" w:rsidRPr="001210BE" w:rsidRDefault="001210BE" w:rsidP="001210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15-10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10BE" w:rsidRPr="001210BE" w:rsidRDefault="001210BE" w:rsidP="001210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Менее 10</w:t>
            </w:r>
          </w:p>
        </w:tc>
      </w:tr>
      <w:tr w:rsidR="001210BE" w:rsidRPr="001210BE" w:rsidTr="006A453E">
        <w:trPr>
          <w:trHeight w:val="320"/>
        </w:trPr>
        <w:tc>
          <w:tcPr>
            <w:tcW w:w="3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10BE" w:rsidRPr="001210BE" w:rsidRDefault="001210BE" w:rsidP="001210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Школьная отметка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10BE" w:rsidRPr="001210BE" w:rsidRDefault="001210BE" w:rsidP="001210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10BE" w:rsidRPr="001210BE" w:rsidRDefault="001210BE" w:rsidP="001210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10BE" w:rsidRPr="001210BE" w:rsidRDefault="001210BE" w:rsidP="001210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210BE" w:rsidRPr="001210BE" w:rsidRDefault="001210BE" w:rsidP="001210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2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</w:tbl>
    <w:p w:rsidR="001210BE" w:rsidRDefault="001210BE" w:rsidP="0012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210BE" w:rsidRPr="001210BE" w:rsidRDefault="001210BE" w:rsidP="0012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210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Таблица перевода балла в школьную отметку.</w:t>
      </w:r>
    </w:p>
    <w:p w:rsidR="00A3551F" w:rsidRPr="00A3551F" w:rsidRDefault="00A3551F" w:rsidP="00A35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3551F" w:rsidRPr="00A3551F" w:rsidRDefault="00A3551F" w:rsidP="00A3551F">
      <w:pPr>
        <w:rPr>
          <w:rFonts w:ascii="Times New Roman" w:hAnsi="Times New Roman" w:cs="Times New Roman"/>
          <w:bCs/>
          <w:sz w:val="28"/>
          <w:szCs w:val="28"/>
        </w:rPr>
      </w:pPr>
    </w:p>
    <w:p w:rsidR="00825275" w:rsidRDefault="00825275" w:rsidP="00105E5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25275" w:rsidRDefault="00825275" w:rsidP="00105E5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Фамилия, имя_________________________</w:t>
      </w:r>
    </w:p>
    <w:p w:rsidR="00825275" w:rsidRDefault="00825275" w:rsidP="00105E52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Школа________________________________Класс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____________________</w:t>
      </w:r>
    </w:p>
    <w:p w:rsidR="00825275" w:rsidRDefault="00825275" w:rsidP="008252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05E52">
        <w:rPr>
          <w:rFonts w:ascii="Times New Roman" w:hAnsi="Times New Roman" w:cs="Times New Roman"/>
          <w:sz w:val="28"/>
          <w:szCs w:val="28"/>
        </w:rPr>
        <w:t>. </w:t>
      </w:r>
      <w:r w:rsidRPr="00105E52">
        <w:rPr>
          <w:rFonts w:ascii="Times New Roman" w:hAnsi="Times New Roman" w:cs="Times New Roman"/>
          <w:b/>
          <w:bCs/>
          <w:sz w:val="28"/>
          <w:szCs w:val="28"/>
        </w:rPr>
        <w:t>Какое из перечисленных понятий не обозначает вид изобразительного искусства?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графика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скульптура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кино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живопись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05E52">
        <w:rPr>
          <w:rFonts w:ascii="Times New Roman" w:hAnsi="Times New Roman" w:cs="Times New Roman"/>
          <w:sz w:val="28"/>
          <w:szCs w:val="28"/>
        </w:rPr>
        <w:t>.</w:t>
      </w:r>
      <w:r w:rsidRPr="00105E52">
        <w:rPr>
          <w:rFonts w:ascii="Times New Roman" w:hAnsi="Times New Roman" w:cs="Times New Roman"/>
          <w:b/>
          <w:bCs/>
          <w:sz w:val="28"/>
          <w:szCs w:val="28"/>
        </w:rPr>
        <w:t>Сколько цветов можно выделить в радуге?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5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7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9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13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105E52">
        <w:rPr>
          <w:rFonts w:ascii="Times New Roman" w:hAnsi="Times New Roman" w:cs="Times New Roman"/>
          <w:sz w:val="28"/>
          <w:szCs w:val="28"/>
        </w:rPr>
        <w:t> </w:t>
      </w:r>
      <w:r w:rsidRPr="00105E52">
        <w:rPr>
          <w:rFonts w:ascii="Times New Roman" w:hAnsi="Times New Roman" w:cs="Times New Roman"/>
          <w:b/>
          <w:bCs/>
          <w:sz w:val="28"/>
          <w:szCs w:val="28"/>
        </w:rPr>
        <w:t>К какому жанру относится изображение птиц и животных?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пейзаж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бытовой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анималистический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натюрморт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4. Как называется картина, составленная из маленьких цветных квадратиков особого стекла (смальты)?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аппликация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мозаика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гравюра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репродукция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105E52">
        <w:rPr>
          <w:rFonts w:ascii="Times New Roman" w:hAnsi="Times New Roman" w:cs="Times New Roman"/>
          <w:sz w:val="28"/>
          <w:szCs w:val="28"/>
        </w:rPr>
        <w:t> </w:t>
      </w:r>
      <w:r w:rsidRPr="00105E52">
        <w:rPr>
          <w:rFonts w:ascii="Times New Roman" w:hAnsi="Times New Roman" w:cs="Times New Roman"/>
          <w:b/>
          <w:bCs/>
          <w:sz w:val="28"/>
          <w:szCs w:val="28"/>
        </w:rPr>
        <w:t>Рисунок, выполненный карандашом, углём, тушью или краской одного цвета, относят к …</w:t>
      </w:r>
      <w:proofErr w:type="gramStart"/>
      <w:r w:rsidRPr="00105E52">
        <w:rPr>
          <w:rFonts w:ascii="Times New Roman" w:hAnsi="Times New Roman" w:cs="Times New Roman"/>
          <w:b/>
          <w:bCs/>
          <w:sz w:val="28"/>
          <w:szCs w:val="28"/>
        </w:rPr>
        <w:t xml:space="preserve"> .</w:t>
      </w:r>
      <w:proofErr w:type="gramEnd"/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lastRenderedPageBreak/>
        <w:t>а) графике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живописи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орнаменту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рельефу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105E52">
        <w:rPr>
          <w:rFonts w:ascii="Times New Roman" w:hAnsi="Times New Roman" w:cs="Times New Roman"/>
          <w:sz w:val="28"/>
          <w:szCs w:val="28"/>
        </w:rPr>
        <w:t> </w:t>
      </w:r>
      <w:r w:rsidRPr="00105E52">
        <w:rPr>
          <w:rFonts w:ascii="Times New Roman" w:hAnsi="Times New Roman" w:cs="Times New Roman"/>
          <w:b/>
          <w:bCs/>
          <w:sz w:val="28"/>
          <w:szCs w:val="28"/>
        </w:rPr>
        <w:t>Цвета, которые нельзя получить путём смешивания красок, называют…</w:t>
      </w:r>
      <w:proofErr w:type="gramStart"/>
      <w:r w:rsidRPr="00105E52">
        <w:rPr>
          <w:rFonts w:ascii="Times New Roman" w:hAnsi="Times New Roman" w:cs="Times New Roman"/>
          <w:b/>
          <w:bCs/>
          <w:sz w:val="28"/>
          <w:szCs w:val="28"/>
        </w:rPr>
        <w:t xml:space="preserve"> .</w:t>
      </w:r>
      <w:proofErr w:type="gramEnd"/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основными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составными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тёплыми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холодными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7. Какой из перечисленных цветов не является основным?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жёлтый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красный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синий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зелёный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8. Белая бумага, дощечка для смешивания красок и получения нужного цвета есть…</w:t>
      </w:r>
      <w:proofErr w:type="gramStart"/>
      <w:r w:rsidRPr="00105E52">
        <w:rPr>
          <w:rFonts w:ascii="Times New Roman" w:hAnsi="Times New Roman" w:cs="Times New Roman"/>
          <w:b/>
          <w:bCs/>
          <w:sz w:val="28"/>
          <w:szCs w:val="28"/>
        </w:rPr>
        <w:t xml:space="preserve"> .</w:t>
      </w:r>
      <w:proofErr w:type="gramEnd"/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мольберт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палитра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пастель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акварель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9. Что определяют как строительное искусство, зодчество, искусство проектировать?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архитектура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интерьер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графика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композиция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lastRenderedPageBreak/>
        <w:t>10. В какой росписи используются только белая и синяя краски?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Хохломская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Городецкая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Гжель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Дымковская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 xml:space="preserve">11. Картины, изображающие, различные предметы обихода, </w:t>
      </w:r>
      <w:proofErr w:type="gramStart"/>
      <w:r w:rsidRPr="00105E52">
        <w:rPr>
          <w:rFonts w:ascii="Times New Roman" w:hAnsi="Times New Roman" w:cs="Times New Roman"/>
          <w:b/>
          <w:bCs/>
          <w:sz w:val="28"/>
          <w:szCs w:val="28"/>
        </w:rPr>
        <w:t>снедь</w:t>
      </w:r>
      <w:proofErr w:type="gramEnd"/>
      <w:r w:rsidRPr="00105E52">
        <w:rPr>
          <w:rFonts w:ascii="Times New Roman" w:hAnsi="Times New Roman" w:cs="Times New Roman"/>
          <w:b/>
          <w:bCs/>
          <w:sz w:val="28"/>
          <w:szCs w:val="28"/>
        </w:rPr>
        <w:t>, фрукты, цветы.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пейзаж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портрет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этюд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натюрморт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12. Живописное, графическое или скульптурное украшение из повторяющихся геометрических, растительных и животных элементов – это…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орнамент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репродукция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аппликация</w:t>
      </w:r>
    </w:p>
    <w:p w:rsid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колорит</w:t>
      </w:r>
    </w:p>
    <w:p w:rsidR="00A3551F" w:rsidRPr="00105E52" w:rsidRDefault="00A3551F" w:rsidP="00A355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 xml:space="preserve">13. При </w:t>
      </w:r>
      <w:proofErr w:type="gramStart"/>
      <w:r w:rsidRPr="00105E52">
        <w:rPr>
          <w:rFonts w:ascii="Times New Roman" w:hAnsi="Times New Roman" w:cs="Times New Roman"/>
          <w:b/>
          <w:bCs/>
          <w:sz w:val="28"/>
          <w:szCs w:val="28"/>
        </w:rPr>
        <w:t>смешивании</w:t>
      </w:r>
      <w:proofErr w:type="gramEnd"/>
      <w:r w:rsidRPr="00105E52">
        <w:rPr>
          <w:rFonts w:ascii="Times New Roman" w:hAnsi="Times New Roman" w:cs="Times New Roman"/>
          <w:b/>
          <w:bCs/>
          <w:sz w:val="28"/>
          <w:szCs w:val="28"/>
        </w:rPr>
        <w:t xml:space="preserve"> каких цветов можно получить фиолетовый цвет?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красный и коричневый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б) красный и синий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красный и чёрный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синий и коричневый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14. Как называется композиция из разноцветного стекла, пропускающего свет и встроенного в оконный проём?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а) живопись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lastRenderedPageBreak/>
        <w:t>б) витраж</w:t>
      </w:r>
    </w:p>
    <w:p w:rsidR="00105E52" w:rsidRP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в) мозаика</w:t>
      </w:r>
    </w:p>
    <w:p w:rsidR="00105E52" w:rsidRDefault="00105E52" w:rsidP="00105E52">
      <w:pPr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г) скульптура</w:t>
      </w:r>
    </w:p>
    <w:p w:rsidR="00A3551F" w:rsidRPr="00105E52" w:rsidRDefault="00A3551F" w:rsidP="00A355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</w:p>
    <w:p w:rsidR="00343A5A" w:rsidRPr="00343A5A" w:rsidRDefault="00343A5A" w:rsidP="00343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15. </w:t>
      </w:r>
      <w:r w:rsidR="00105E52" w:rsidRPr="00105E52">
        <w:rPr>
          <w:rFonts w:ascii="Times New Roman" w:hAnsi="Times New Roman" w:cs="Times New Roman"/>
          <w:b/>
          <w:bCs/>
          <w:sz w:val="28"/>
          <w:szCs w:val="28"/>
        </w:rPr>
        <w:t>Запиши пропущенные слова.</w:t>
      </w:r>
    </w:p>
    <w:p w:rsidR="00105E52" w:rsidRPr="00105E52" w:rsidRDefault="00105E52" w:rsidP="00F64B6B">
      <w:pPr>
        <w:jc w:val="both"/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Посуда, сделанная из белой глины и украшенная сине-голубыми узорами</w:t>
      </w:r>
      <w:r w:rsidRPr="00105E52">
        <w:rPr>
          <w:rFonts w:ascii="Times New Roman" w:hAnsi="Times New Roman" w:cs="Times New Roman"/>
          <w:b/>
          <w:bCs/>
          <w:sz w:val="28"/>
          <w:szCs w:val="28"/>
        </w:rPr>
        <w:t>__</w:t>
      </w:r>
      <w:r w:rsidRPr="00105E52">
        <w:rPr>
          <w:rFonts w:ascii="Times New Roman" w:hAnsi="Times New Roman" w:cs="Times New Roman"/>
          <w:sz w:val="28"/>
          <w:szCs w:val="28"/>
        </w:rPr>
        <w:t>____________</w:t>
      </w:r>
    </w:p>
    <w:p w:rsidR="00A3551F" w:rsidRDefault="00105E52" w:rsidP="00F64B6B">
      <w:pPr>
        <w:jc w:val="both"/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Здания, которые несут в себе живую память, называются____________________________</w:t>
      </w:r>
    </w:p>
    <w:p w:rsidR="00105E52" w:rsidRPr="00105E52" w:rsidRDefault="00105E52" w:rsidP="00F64B6B">
      <w:pPr>
        <w:jc w:val="both"/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05E52">
        <w:rPr>
          <w:rFonts w:ascii="Times New Roman" w:hAnsi="Times New Roman" w:cs="Times New Roman"/>
          <w:sz w:val="28"/>
          <w:szCs w:val="28"/>
        </w:rPr>
        <w:t>Изображение того, о чём рассказывается в книге – это______________________________</w:t>
      </w:r>
    </w:p>
    <w:p w:rsidR="00105E52" w:rsidRPr="00105E52" w:rsidRDefault="00105E52" w:rsidP="00F64B6B">
      <w:pPr>
        <w:jc w:val="both"/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05E52">
        <w:rPr>
          <w:rFonts w:ascii="Times New Roman" w:hAnsi="Times New Roman" w:cs="Times New Roman"/>
          <w:sz w:val="28"/>
          <w:szCs w:val="28"/>
        </w:rPr>
        <w:t>Повторение похожих линий, пятен, одних и тех же элементов рисунка через определённые расстояния и в заданной последовательности – это _______________________</w:t>
      </w:r>
    </w:p>
    <w:p w:rsidR="00105E52" w:rsidRPr="00105E52" w:rsidRDefault="00105E52" w:rsidP="00F64B6B">
      <w:pPr>
        <w:jc w:val="both"/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05E52">
        <w:rPr>
          <w:rFonts w:ascii="Times New Roman" w:hAnsi="Times New Roman" w:cs="Times New Roman"/>
          <w:sz w:val="28"/>
          <w:szCs w:val="28"/>
        </w:rPr>
        <w:t>Галерея в Москве, созданная Павлом Михайловичем Третьяковым</w:t>
      </w:r>
      <w:r w:rsidRPr="00105E52">
        <w:rPr>
          <w:rFonts w:ascii="Times New Roman" w:hAnsi="Times New Roman" w:cs="Times New Roman"/>
          <w:b/>
          <w:bCs/>
          <w:sz w:val="28"/>
          <w:szCs w:val="28"/>
        </w:rPr>
        <w:t>____________________</w:t>
      </w:r>
    </w:p>
    <w:p w:rsidR="00105E52" w:rsidRPr="00105E52" w:rsidRDefault="00105E52" w:rsidP="00F64B6B">
      <w:pPr>
        <w:jc w:val="both"/>
        <w:rPr>
          <w:rFonts w:ascii="Times New Roman" w:hAnsi="Times New Roman" w:cs="Times New Roman"/>
          <w:sz w:val="28"/>
          <w:szCs w:val="28"/>
        </w:rPr>
      </w:pPr>
      <w:r w:rsidRPr="00105E52">
        <w:rPr>
          <w:rFonts w:ascii="Times New Roman" w:hAnsi="Times New Roman" w:cs="Times New Roman"/>
          <w:sz w:val="28"/>
          <w:szCs w:val="28"/>
        </w:rPr>
        <w:t>Один из величайших музеев мира, в котором собраны произведения искусства разных стран и эпох (г</w:t>
      </w:r>
      <w:proofErr w:type="gramStart"/>
      <w:r w:rsidRPr="00105E5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05E52">
        <w:rPr>
          <w:rFonts w:ascii="Times New Roman" w:hAnsi="Times New Roman" w:cs="Times New Roman"/>
          <w:sz w:val="28"/>
          <w:szCs w:val="28"/>
        </w:rPr>
        <w:t>анкт-Петербург)___________________________________________________</w:t>
      </w:r>
    </w:p>
    <w:p w:rsidR="00AD3B53" w:rsidRPr="00105E52" w:rsidRDefault="00DF42EB">
      <w:pPr>
        <w:rPr>
          <w:rFonts w:ascii="Times New Roman" w:hAnsi="Times New Roman" w:cs="Times New Roman"/>
          <w:sz w:val="28"/>
          <w:szCs w:val="28"/>
        </w:rPr>
      </w:pPr>
    </w:p>
    <w:sectPr w:rsidR="00AD3B53" w:rsidRPr="00105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E6867"/>
    <w:multiLevelType w:val="hybridMultilevel"/>
    <w:tmpl w:val="132C0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C5A18"/>
    <w:multiLevelType w:val="multilevel"/>
    <w:tmpl w:val="4AB68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33"/>
    <w:rsid w:val="00070203"/>
    <w:rsid w:val="00105E52"/>
    <w:rsid w:val="001210BE"/>
    <w:rsid w:val="00343A5A"/>
    <w:rsid w:val="00570881"/>
    <w:rsid w:val="00825275"/>
    <w:rsid w:val="00A3551F"/>
    <w:rsid w:val="00A61833"/>
    <w:rsid w:val="00D766D7"/>
    <w:rsid w:val="00DF42EB"/>
    <w:rsid w:val="00F6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594</Words>
  <Characters>3388</Characters>
  <Application>Microsoft Office Word</Application>
  <DocSecurity>0</DocSecurity>
  <Lines>28</Lines>
  <Paragraphs>7</Paragraphs>
  <ScaleCrop>false</ScaleCrop>
  <Company>HP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Ruslan</cp:lastModifiedBy>
  <cp:revision>9</cp:revision>
  <dcterms:created xsi:type="dcterms:W3CDTF">2023-04-19T17:20:00Z</dcterms:created>
  <dcterms:modified xsi:type="dcterms:W3CDTF">2023-04-24T16:55:00Z</dcterms:modified>
</cp:coreProperties>
</file>