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814" w:rsidRDefault="00BC5814" w:rsidP="00BC5814">
      <w:pPr>
        <w:jc w:val="center"/>
        <w:rPr>
          <w:lang w:val="ru-RU"/>
        </w:rPr>
      </w:pPr>
    </w:p>
    <w:p w:rsidR="002A669B" w:rsidRPr="002A669B" w:rsidRDefault="00724FBE" w:rsidP="002A669B">
      <w:pPr>
        <w:jc w:val="center"/>
        <w:rPr>
          <w:b/>
          <w:sz w:val="28"/>
          <w:szCs w:val="28"/>
          <w:lang w:val="ru-RU"/>
        </w:rPr>
      </w:pPr>
      <w:r w:rsidRPr="002A669B">
        <w:rPr>
          <w:b/>
          <w:sz w:val="28"/>
          <w:szCs w:val="28"/>
          <w:lang w:val="ru-RU"/>
        </w:rPr>
        <w:t xml:space="preserve">Тестирование </w:t>
      </w:r>
      <w:r w:rsidR="002A669B" w:rsidRPr="002A669B">
        <w:rPr>
          <w:b/>
          <w:sz w:val="28"/>
          <w:szCs w:val="28"/>
          <w:lang w:val="ru-RU"/>
        </w:rPr>
        <w:t>(промежуточная аттестация)</w:t>
      </w:r>
    </w:p>
    <w:p w:rsidR="002A669B" w:rsidRDefault="00724FBE" w:rsidP="00BC5814">
      <w:pPr>
        <w:jc w:val="center"/>
        <w:rPr>
          <w:b/>
          <w:sz w:val="28"/>
          <w:szCs w:val="28"/>
          <w:lang w:val="ru-RU"/>
        </w:rPr>
      </w:pPr>
      <w:r w:rsidRPr="002A669B">
        <w:rPr>
          <w:b/>
          <w:sz w:val="28"/>
          <w:szCs w:val="28"/>
          <w:lang w:val="ru-RU"/>
        </w:rPr>
        <w:t xml:space="preserve">по литературному чтению </w:t>
      </w:r>
    </w:p>
    <w:p w:rsidR="00BC5814" w:rsidRPr="002A669B" w:rsidRDefault="00724FBE" w:rsidP="00BC5814">
      <w:pPr>
        <w:jc w:val="center"/>
        <w:rPr>
          <w:b/>
          <w:sz w:val="28"/>
          <w:szCs w:val="28"/>
          <w:u w:val="single"/>
          <w:lang w:val="ru-RU"/>
        </w:rPr>
      </w:pPr>
      <w:r w:rsidRPr="002A669B">
        <w:rPr>
          <w:b/>
          <w:sz w:val="28"/>
          <w:szCs w:val="28"/>
          <w:u w:val="single"/>
          <w:lang w:val="ru-RU"/>
        </w:rPr>
        <w:t>2 класс</w:t>
      </w:r>
    </w:p>
    <w:p w:rsidR="00BC5814" w:rsidRPr="002A669B" w:rsidRDefault="00BC5814" w:rsidP="00E25BC1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val="ru-RU"/>
        </w:rPr>
      </w:pPr>
    </w:p>
    <w:p w:rsidR="00BC5814" w:rsidRPr="00BC5814" w:rsidRDefault="00BC5814" w:rsidP="00BC5814">
      <w:pPr>
        <w:spacing w:line="360" w:lineRule="auto"/>
        <w:jc w:val="center"/>
        <w:rPr>
          <w:b/>
        </w:rPr>
      </w:pPr>
      <w:r w:rsidRPr="00BC5814">
        <w:rPr>
          <w:b/>
        </w:rPr>
        <w:t>Пояснительная записка</w:t>
      </w:r>
    </w:p>
    <w:p w:rsidR="00BC5814" w:rsidRPr="00BC5814" w:rsidRDefault="00BC5814" w:rsidP="00BC5814">
      <w:pPr>
        <w:numPr>
          <w:ilvl w:val="0"/>
          <w:numId w:val="14"/>
        </w:numPr>
        <w:spacing w:line="360" w:lineRule="auto"/>
        <w:jc w:val="both"/>
        <w:rPr>
          <w:b/>
        </w:rPr>
      </w:pPr>
      <w:r w:rsidRPr="00BC5814">
        <w:rPr>
          <w:b/>
        </w:rPr>
        <w:t xml:space="preserve">Назначение работы. </w:t>
      </w:r>
    </w:p>
    <w:p w:rsidR="00BC5814" w:rsidRDefault="00BC5814" w:rsidP="00BC5814">
      <w:pPr>
        <w:spacing w:line="360" w:lineRule="auto"/>
        <w:ind w:left="709" w:hanging="709"/>
        <w:rPr>
          <w:color w:val="000000"/>
          <w:kern w:val="24"/>
        </w:rPr>
      </w:pPr>
      <w:r w:rsidRPr="00BC5814">
        <w:rPr>
          <w:color w:val="000000"/>
          <w:kern w:val="24"/>
        </w:rPr>
        <w:t xml:space="preserve">          Работа предназначена для проведения процедуры итогового контроля индивидуальных достижений, обучающихся 2 класса в образовательном учреждении по предмету «Л</w:t>
      </w:r>
      <w:r w:rsidRPr="00BC5814">
        <w:rPr>
          <w:color w:val="000000"/>
          <w:kern w:val="24"/>
          <w:lang w:val="ru-RU"/>
        </w:rPr>
        <w:t>итературное чтение</w:t>
      </w:r>
      <w:r w:rsidRPr="00BC5814">
        <w:rPr>
          <w:color w:val="000000"/>
          <w:kern w:val="24"/>
        </w:rPr>
        <w:t>».</w:t>
      </w:r>
    </w:p>
    <w:p w:rsidR="002A669B" w:rsidRDefault="002A669B" w:rsidP="002A669B">
      <w:pPr>
        <w:pStyle w:val="10"/>
        <w:numPr>
          <w:ilvl w:val="0"/>
          <w:numId w:val="14"/>
        </w:numPr>
        <w:spacing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BC5814">
        <w:rPr>
          <w:rFonts w:ascii="Times New Roman" w:hAnsi="Times New Roman"/>
          <w:b/>
          <w:sz w:val="24"/>
          <w:szCs w:val="24"/>
        </w:rPr>
        <w:t>Основание.</w:t>
      </w:r>
    </w:p>
    <w:p w:rsidR="00EE4BDC" w:rsidRPr="00EE4BDC" w:rsidRDefault="00EE4BDC" w:rsidP="00EE4BDC">
      <w:pPr>
        <w:ind w:left="360"/>
        <w:jc w:val="both"/>
      </w:pPr>
      <w:r w:rsidRPr="00EE4BDC">
        <w:t xml:space="preserve">- Федерального государственного образовательного стандарта начального общего образования, </w:t>
      </w:r>
    </w:p>
    <w:p w:rsidR="00EE4BDC" w:rsidRPr="00EE4BDC" w:rsidRDefault="00EE4BDC" w:rsidP="00EE4BDC">
      <w:pPr>
        <w:pStyle w:val="a6"/>
        <w:jc w:val="both"/>
        <w:rPr>
          <w:lang w:val="ru-RU"/>
        </w:rPr>
      </w:pPr>
      <w:r w:rsidRPr="00EE4BDC">
        <w:t xml:space="preserve">- Основной образовательной программы начального общего образования </w:t>
      </w:r>
      <w:r>
        <w:rPr>
          <w:lang w:val="ru-RU"/>
        </w:rPr>
        <w:t>по предмету «Литературное чтение» 1-4 класс</w:t>
      </w:r>
      <w:bookmarkStart w:id="0" w:name="_GoBack"/>
      <w:bookmarkEnd w:id="0"/>
    </w:p>
    <w:p w:rsidR="002A669B" w:rsidRPr="00151428" w:rsidRDefault="002A669B" w:rsidP="002A669B">
      <w:pPr>
        <w:spacing w:line="360" w:lineRule="auto"/>
        <w:ind w:left="709" w:hanging="709"/>
        <w:rPr>
          <w:color w:val="000000"/>
          <w:kern w:val="24"/>
          <w:lang w:val="ru-RU"/>
        </w:rPr>
      </w:pPr>
      <w:r w:rsidRPr="00EE4BDC">
        <w:rPr>
          <w:color w:val="000000"/>
          <w:kern w:val="24"/>
        </w:rPr>
        <w:t xml:space="preserve">        • Календарно-тематическое планирование по учебному предмету «Лит</w:t>
      </w:r>
      <w:r w:rsidR="00151428" w:rsidRPr="00EE4BDC">
        <w:rPr>
          <w:color w:val="000000"/>
          <w:kern w:val="24"/>
        </w:rPr>
        <w:t>ературное чтение» для 2 класса, учебник Л.Ф.Климанова, В.Г.</w:t>
      </w:r>
      <w:r w:rsidR="00151428">
        <w:rPr>
          <w:color w:val="000000"/>
          <w:kern w:val="24"/>
        </w:rPr>
        <w:t xml:space="preserve">Горецкий </w:t>
      </w:r>
      <w:r w:rsidR="00151428">
        <w:rPr>
          <w:color w:val="000000"/>
          <w:kern w:val="24"/>
          <w:lang w:val="ru-RU"/>
        </w:rPr>
        <w:t xml:space="preserve"> «Литературное чтение» 2 класс</w:t>
      </w:r>
    </w:p>
    <w:p w:rsidR="00BC5814" w:rsidRPr="00BC5814" w:rsidRDefault="00BC5814" w:rsidP="002A669B">
      <w:pPr>
        <w:pStyle w:val="10"/>
        <w:numPr>
          <w:ilvl w:val="0"/>
          <w:numId w:val="14"/>
        </w:numPr>
        <w:spacing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BC5814">
        <w:rPr>
          <w:rFonts w:ascii="Times New Roman" w:hAnsi="Times New Roman"/>
          <w:b/>
          <w:sz w:val="24"/>
          <w:szCs w:val="24"/>
        </w:rPr>
        <w:t>Форма.</w:t>
      </w:r>
    </w:p>
    <w:p w:rsidR="00BC5814" w:rsidRPr="00BC5814" w:rsidRDefault="00BC5814" w:rsidP="00BC5814">
      <w:pPr>
        <w:pStyle w:val="10"/>
        <w:spacing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BC5814">
        <w:rPr>
          <w:rFonts w:ascii="Times New Roman" w:hAnsi="Times New Roman"/>
          <w:sz w:val="24"/>
          <w:szCs w:val="24"/>
        </w:rPr>
        <w:t>Тестирование (письменно)</w:t>
      </w:r>
    </w:p>
    <w:p w:rsidR="00BC5814" w:rsidRPr="00BC5814" w:rsidRDefault="00151428" w:rsidP="002A669B">
      <w:pPr>
        <w:numPr>
          <w:ilvl w:val="0"/>
          <w:numId w:val="14"/>
        </w:numPr>
        <w:spacing w:line="360" w:lineRule="auto"/>
        <w:jc w:val="both"/>
        <w:rPr>
          <w:b/>
        </w:rPr>
      </w:pPr>
      <w:r>
        <w:rPr>
          <w:b/>
        </w:rPr>
        <w:t>Структура работы</w:t>
      </w:r>
      <w:r w:rsidR="00BC5814" w:rsidRPr="00BC5814">
        <w:rPr>
          <w:b/>
        </w:rPr>
        <w:t>.</w:t>
      </w:r>
    </w:p>
    <w:p w:rsidR="00BC5814" w:rsidRPr="00BC5814" w:rsidRDefault="00BC5814" w:rsidP="00BC5814">
      <w:pPr>
        <w:pStyle w:val="a6"/>
        <w:autoSpaceDE w:val="0"/>
        <w:autoSpaceDN w:val="0"/>
        <w:adjustRightInd w:val="0"/>
        <w:jc w:val="both"/>
        <w:rPr>
          <w:rFonts w:eastAsiaTheme="minorEastAsia"/>
          <w:spacing w:val="-2"/>
          <w:lang w:val="ru-RU"/>
        </w:rPr>
      </w:pPr>
      <w:r w:rsidRPr="00BC5814">
        <w:rPr>
          <w:rFonts w:eastAsiaTheme="minorEastAsia"/>
          <w:spacing w:val="-2"/>
          <w:lang w:val="ru-RU"/>
        </w:rPr>
        <w:tab/>
        <w:t>Работа состоит из базовой и дополнительной частей. Базовая часть содержит 9 заданий, дополнительная  часть 5 заданий. Всего в работе 14 заданий.</w:t>
      </w:r>
    </w:p>
    <w:p w:rsidR="00BC5814" w:rsidRPr="00BC5814" w:rsidRDefault="00BC5814" w:rsidP="00BC5814">
      <w:pPr>
        <w:pStyle w:val="a6"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>В</w:t>
      </w:r>
      <w:r w:rsidRPr="00BC5814">
        <w:rPr>
          <w:b/>
          <w:iCs/>
        </w:rPr>
        <w:t xml:space="preserve"> </w:t>
      </w:r>
      <w:r w:rsidRPr="00BC5814">
        <w:rPr>
          <w:spacing w:val="-2"/>
          <w:lang w:val="ru-RU"/>
        </w:rPr>
        <w:t>работе используются два типа заданий: задания с выбором правильного ответа (ВО); задания с кратким ответом (КО).</w:t>
      </w:r>
    </w:p>
    <w:p w:rsidR="00BC5814" w:rsidRPr="00BC5814" w:rsidRDefault="00BC5814" w:rsidP="00BC5814">
      <w:pPr>
        <w:pStyle w:val="a6"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 xml:space="preserve">            </w:t>
      </w:r>
    </w:p>
    <w:p w:rsidR="00BC5814" w:rsidRPr="00BC5814" w:rsidRDefault="00BC5814" w:rsidP="00BC5814">
      <w:pPr>
        <w:pStyle w:val="a6"/>
        <w:jc w:val="both"/>
        <w:rPr>
          <w:b/>
          <w:bCs/>
          <w:spacing w:val="-2"/>
          <w:lang w:val="ru-RU"/>
        </w:rPr>
      </w:pPr>
      <w:r w:rsidRPr="00BC5814">
        <w:rPr>
          <w:b/>
          <w:bCs/>
          <w:spacing w:val="-2"/>
          <w:lang w:val="ru-RU"/>
        </w:rPr>
        <w:t>План итоговой работы</w:t>
      </w:r>
      <w:r w:rsidRPr="00BC5814">
        <w:rPr>
          <w:spacing w:val="-2"/>
          <w:lang w:val="ru-RU"/>
        </w:rPr>
        <w:t xml:space="preserve"> </w:t>
      </w:r>
      <w:r w:rsidRPr="00BC5814">
        <w:rPr>
          <w:b/>
          <w:bCs/>
          <w:spacing w:val="-2"/>
          <w:lang w:val="ru-RU"/>
        </w:rPr>
        <w:t>по предмету «Литературное чтение»</w:t>
      </w:r>
      <w:r w:rsidRPr="00BC5814">
        <w:rPr>
          <w:spacing w:val="-2"/>
          <w:lang w:val="ru-RU"/>
        </w:rPr>
        <w:br/>
      </w:r>
      <w:r w:rsidRPr="00BC5814">
        <w:rPr>
          <w:b/>
          <w:bCs/>
          <w:spacing w:val="-2"/>
          <w:lang w:val="ru-RU"/>
        </w:rPr>
        <w:t>для оценки учебных достижений учащихся 2 класса</w:t>
      </w:r>
    </w:p>
    <w:p w:rsidR="00BC5814" w:rsidRPr="00BC5814" w:rsidRDefault="00BC5814" w:rsidP="00BC5814">
      <w:pPr>
        <w:pStyle w:val="a6"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 xml:space="preserve">Используются следующие условные обозначения: </w:t>
      </w:r>
    </w:p>
    <w:p w:rsidR="00BC5814" w:rsidRPr="00BC5814" w:rsidRDefault="00BC5814" w:rsidP="00BC5814">
      <w:pPr>
        <w:pStyle w:val="a6"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 xml:space="preserve">1) Уровни сложности заданий: Б – базовый, П – повышенный. </w:t>
      </w:r>
    </w:p>
    <w:p w:rsidR="00BC5814" w:rsidRPr="00BC5814" w:rsidRDefault="00BC5814" w:rsidP="00BC5814">
      <w:pPr>
        <w:pStyle w:val="a6"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>2) Тип задания: ВО – задания с выбором ответа, КО – задания с кратким ответом.</w:t>
      </w:r>
    </w:p>
    <w:p w:rsidR="00BC5814" w:rsidRPr="00BC5814" w:rsidRDefault="00BC5814" w:rsidP="002A669B">
      <w:pPr>
        <w:pStyle w:val="a6"/>
        <w:numPr>
          <w:ilvl w:val="0"/>
          <w:numId w:val="14"/>
        </w:numPr>
        <w:jc w:val="right"/>
        <w:rPr>
          <w:i/>
          <w:spacing w:val="-2"/>
          <w:lang w:val="ru-RU"/>
        </w:rPr>
      </w:pPr>
      <w:r w:rsidRPr="00BC5814">
        <w:rPr>
          <w:bCs/>
          <w:i/>
          <w:spacing w:val="-2"/>
          <w:lang w:val="ru-RU"/>
        </w:rPr>
        <w:t>Таблица 5.</w:t>
      </w:r>
    </w:p>
    <w:tbl>
      <w:tblPr>
        <w:tblStyle w:val="a9"/>
        <w:tblW w:w="10704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3402"/>
        <w:gridCol w:w="1134"/>
        <w:gridCol w:w="851"/>
        <w:gridCol w:w="1134"/>
        <w:gridCol w:w="1240"/>
      </w:tblGrid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№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>задания</w:t>
            </w:r>
            <w:r w:rsidRPr="00BC5814">
              <w:rPr>
                <w:spacing w:val="-2"/>
                <w:lang w:val="ru-RU" w:eastAsia="en-US"/>
              </w:rPr>
              <w:br/>
            </w:r>
          </w:p>
        </w:tc>
        <w:tc>
          <w:tcPr>
            <w:tcW w:w="1842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Блок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 xml:space="preserve">планируемых 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>результатов</w:t>
            </w: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Проверяемое умение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Код по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>кодификатору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b/>
                <w:bCs/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Тип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>зада</w:t>
            </w:r>
          </w:p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ния</w:t>
            </w:r>
            <w:r w:rsidRPr="00BC5814">
              <w:rPr>
                <w:spacing w:val="-2"/>
                <w:lang w:val="ru-RU" w:eastAsia="en-US"/>
              </w:rPr>
              <w:br/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Уровень сложности</w:t>
            </w:r>
            <w:r w:rsidRPr="00BC5814">
              <w:rPr>
                <w:spacing w:val="-2"/>
                <w:lang w:val="ru-RU" w:eastAsia="en-US"/>
              </w:rPr>
              <w:br/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b/>
                <w:bCs/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>Макси</w:t>
            </w:r>
          </w:p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spacing w:val="-2"/>
                <w:lang w:val="ru-RU" w:eastAsia="en-US"/>
              </w:rPr>
              <w:t xml:space="preserve">мальный 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/>
                <w:bCs/>
                <w:spacing w:val="-2"/>
                <w:lang w:val="ru-RU" w:eastAsia="en-US"/>
              </w:rPr>
              <w:t>балл</w:t>
            </w:r>
          </w:p>
        </w:tc>
      </w:tr>
      <w:tr w:rsidR="00BC5814" w:rsidRPr="00BC5814" w:rsidTr="00454B28">
        <w:trPr>
          <w:trHeight w:val="654"/>
        </w:trPr>
        <w:tc>
          <w:tcPr>
            <w:tcW w:w="1101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Виды</w:t>
            </w:r>
            <w:r w:rsidRPr="00BC5814">
              <w:rPr>
                <w:spacing w:val="-2"/>
                <w:lang w:val="ru-RU" w:eastAsia="en-US"/>
              </w:rPr>
              <w:br/>
              <w:t>речевой и читательской</w:t>
            </w:r>
            <w:r w:rsidRPr="00BC5814">
              <w:rPr>
                <w:spacing w:val="-2"/>
                <w:lang w:val="ru-RU" w:eastAsia="en-US"/>
              </w:rPr>
              <w:br/>
              <w:t>деятельности;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различать виды текстов (художественный, учебный,</w:t>
            </w:r>
            <w:r w:rsidRPr="00BC5814">
              <w:rPr>
                <w:spacing w:val="-2"/>
                <w:lang w:val="ru-RU" w:eastAsia="en-US"/>
              </w:rPr>
              <w:br/>
              <w:t xml:space="preserve">справочный), опираясь на особенности каждого вида текста; 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 xml:space="preserve">ориентироваться в содержании текста, </w:t>
            </w:r>
            <w:r w:rsidRPr="00BC5814">
              <w:rPr>
                <w:spacing w:val="-2"/>
                <w:lang w:val="ru-RU" w:eastAsia="en-US"/>
              </w:rPr>
              <w:lastRenderedPageBreak/>
              <w:t>понимать его смысл;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lastRenderedPageBreak/>
              <w:t xml:space="preserve">Осознанное чтение текста. Устанавливать причинно-следственные связи. 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1.1</w:t>
            </w:r>
          </w:p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2.1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А2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Устанавливать причинно-следственные связи, искать ответ на вопрос в тексте.  Определять количество персонажей в тексте.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1.2.1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А3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находить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А4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Устанавливать причинно-следственные связи происходящих событий, не высказанных в тексте напрямую.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1.3.2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lastRenderedPageBreak/>
              <w:t>А5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находить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lastRenderedPageBreak/>
              <w:t>А6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 xml:space="preserve">Умение понимать информацию, представленную в </w:t>
            </w:r>
            <w:r w:rsidRPr="00BC5814">
              <w:rPr>
                <w:i/>
                <w:spacing w:val="-2"/>
                <w:lang w:val="ru-RU" w:eastAsia="en-US"/>
              </w:rPr>
              <w:t xml:space="preserve">неявном </w:t>
            </w:r>
            <w:r w:rsidRPr="00BC5814">
              <w:rPr>
                <w:spacing w:val="-2"/>
                <w:lang w:val="ru-RU" w:eastAsia="en-US"/>
              </w:rPr>
              <w:t>виде, устанавливать связи, отношения, не высказанные в тексте напрямую.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1.4.3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А7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отвечать на вопросы и задавать вопросы по содержанию</w:t>
            </w:r>
            <w:r w:rsidRPr="00BC5814">
              <w:rPr>
                <w:spacing w:val="-2"/>
                <w:lang w:val="ru-RU" w:eastAsia="en-US"/>
              </w:rPr>
              <w:br/>
              <w:t xml:space="preserve">произведения; находить в тексте требуемую информацию (конкретные сведения, факты, заданные в </w:t>
            </w:r>
            <w:r w:rsidRPr="00BC5814">
              <w:rPr>
                <w:i/>
                <w:spacing w:val="-2"/>
                <w:lang w:val="ru-RU" w:eastAsia="en-US"/>
              </w:rPr>
              <w:t xml:space="preserve">явном </w:t>
            </w:r>
            <w:r w:rsidRPr="00BC5814">
              <w:rPr>
                <w:spacing w:val="-2"/>
                <w:lang w:val="ru-RU" w:eastAsia="en-US"/>
              </w:rPr>
              <w:t>виде)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rPr>
          <w:trHeight w:val="1995"/>
        </w:trPr>
        <w:tc>
          <w:tcPr>
            <w:tcW w:w="1101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А8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 xml:space="preserve">Умение понимать  информацию, представленную в </w:t>
            </w:r>
            <w:r w:rsidRPr="00BC5814">
              <w:rPr>
                <w:i/>
                <w:spacing w:val="-2"/>
                <w:lang w:val="ru-RU" w:eastAsia="en-US"/>
              </w:rPr>
              <w:t xml:space="preserve">неявном </w:t>
            </w:r>
            <w:r w:rsidRPr="00BC5814">
              <w:rPr>
                <w:spacing w:val="-2"/>
                <w:lang w:val="ru-RU" w:eastAsia="en-US"/>
              </w:rPr>
              <w:t>виде, устанавливать связи, отношения, не высказанные в тексте напрямую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BC5814" w:rsidRPr="00BC5814" w:rsidTr="00454B28">
        <w:tc>
          <w:tcPr>
            <w:tcW w:w="1101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Использовать простейшие приёмы анализа различных видов текстов: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делить текст на части, составлять простой план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устанавливать взаимосвязь между событиями, поступками героев;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находить средства выразительности: сравнение, олицетворение,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метафору, определяющие</w:t>
            </w:r>
          </w:p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отношение автора к герою, событию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находить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КО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В2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устанавливать причинно-следственные связи происходящих событий, не высказанных в тексте напрямую. Умение характеризовать литературных героев.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1.4.3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В3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понимать информацию,</w:t>
            </w:r>
            <w:r w:rsidRPr="00BC5814">
              <w:rPr>
                <w:spacing w:val="-2"/>
                <w:lang w:val="ru-RU" w:eastAsia="en-US"/>
              </w:rPr>
              <w:br/>
              <w:t xml:space="preserve">представленную в </w:t>
            </w:r>
            <w:r w:rsidRPr="00BC5814">
              <w:rPr>
                <w:i/>
                <w:spacing w:val="-2"/>
                <w:lang w:val="ru-RU" w:eastAsia="en-US"/>
              </w:rPr>
              <w:t>неявном</w:t>
            </w:r>
            <w:r w:rsidRPr="00BC5814">
              <w:rPr>
                <w:spacing w:val="-2"/>
                <w:lang w:val="ru-RU" w:eastAsia="en-US"/>
              </w:rPr>
              <w:t xml:space="preserve"> виде, устанавливать связи, отношения, не высказанные в тексте напрямую. Умение характеризовать литературных героев.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1.4.3</w:t>
            </w:r>
          </w:p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1.5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КО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В4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пояснять прямое и переносное значение слова, его многозначность с  опорой на контекст,  целенаправленно</w:t>
            </w:r>
            <w:r w:rsidRPr="00BC5814">
              <w:rPr>
                <w:spacing w:val="-2"/>
                <w:lang w:val="ru-RU" w:eastAsia="en-US"/>
              </w:rPr>
              <w:br/>
              <w:t>пополнять на этой основе свой активный словарный запас.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1.4.4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КО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</w:tr>
      <w:tr w:rsidR="00BC5814" w:rsidRPr="00BC5814" w:rsidTr="00454B28">
        <w:tc>
          <w:tcPr>
            <w:tcW w:w="110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В5</w:t>
            </w:r>
          </w:p>
        </w:tc>
        <w:tc>
          <w:tcPr>
            <w:tcW w:w="1842" w:type="dxa"/>
            <w:vMerge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</w:p>
        </w:tc>
        <w:tc>
          <w:tcPr>
            <w:tcW w:w="3402" w:type="dxa"/>
          </w:tcPr>
          <w:p w:rsidR="00BC5814" w:rsidRPr="00BC5814" w:rsidRDefault="00BC5814" w:rsidP="00454B28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Умение устанавливать последовательность действий, составление простого плана.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1.2.2</w:t>
            </w:r>
          </w:p>
        </w:tc>
        <w:tc>
          <w:tcPr>
            <w:tcW w:w="851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КО</w:t>
            </w:r>
          </w:p>
        </w:tc>
        <w:tc>
          <w:tcPr>
            <w:tcW w:w="1134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</w:tr>
      <w:tr w:rsidR="00BC5814" w:rsidRPr="00BC5814" w:rsidTr="00454B28">
        <w:tc>
          <w:tcPr>
            <w:tcW w:w="9464" w:type="dxa"/>
            <w:gridSpan w:val="6"/>
          </w:tcPr>
          <w:p w:rsidR="00BC5814" w:rsidRPr="00BC5814" w:rsidRDefault="00BC5814" w:rsidP="00454B28">
            <w:pPr>
              <w:contextualSpacing/>
              <w:jc w:val="center"/>
              <w:rPr>
                <w:b/>
                <w:spacing w:val="-2"/>
                <w:lang w:val="ru-RU" w:eastAsia="en-US"/>
              </w:rPr>
            </w:pPr>
            <w:r w:rsidRPr="00BC5814">
              <w:rPr>
                <w:b/>
                <w:spacing w:val="-2"/>
                <w:lang w:val="ru-RU" w:eastAsia="en-US"/>
              </w:rPr>
              <w:t>Максимальный тестовый балл</w:t>
            </w:r>
          </w:p>
        </w:tc>
        <w:tc>
          <w:tcPr>
            <w:tcW w:w="1240" w:type="dxa"/>
          </w:tcPr>
          <w:p w:rsidR="00BC5814" w:rsidRPr="00BC5814" w:rsidRDefault="00BC5814" w:rsidP="00454B28">
            <w:pPr>
              <w:contextualSpacing/>
              <w:jc w:val="center"/>
              <w:rPr>
                <w:b/>
                <w:spacing w:val="-2"/>
                <w:lang w:val="ru-RU" w:eastAsia="en-US"/>
              </w:rPr>
            </w:pPr>
            <w:r w:rsidRPr="00BC5814">
              <w:rPr>
                <w:b/>
                <w:spacing w:val="-2"/>
                <w:lang w:val="ru-RU" w:eastAsia="en-US"/>
              </w:rPr>
              <w:t>18</w:t>
            </w:r>
          </w:p>
        </w:tc>
      </w:tr>
    </w:tbl>
    <w:p w:rsidR="00BC5814" w:rsidRPr="00BC5814" w:rsidRDefault="00BC5814" w:rsidP="00BC5814">
      <w:pPr>
        <w:ind w:left="360"/>
        <w:jc w:val="both"/>
        <w:rPr>
          <w:b/>
          <w:spacing w:val="-2"/>
          <w:lang w:val="ru-RU"/>
        </w:rPr>
      </w:pPr>
      <w:r w:rsidRPr="00BC5814">
        <w:rPr>
          <w:spacing w:val="-2"/>
          <w:lang w:val="ru-RU"/>
        </w:rPr>
        <w:br/>
        <w:t>Код приведен в соответствии с кодификатором проверяемых планируемых результатов.</w:t>
      </w:r>
      <w:r w:rsidRPr="00BC5814">
        <w:rPr>
          <w:spacing w:val="-2"/>
          <w:lang w:val="ru-RU"/>
        </w:rPr>
        <w:br/>
      </w:r>
    </w:p>
    <w:p w:rsidR="00C83DA0" w:rsidRPr="00BC5814" w:rsidRDefault="00C83DA0" w:rsidP="00840635">
      <w:pPr>
        <w:contextualSpacing/>
        <w:jc w:val="center"/>
        <w:rPr>
          <w:b/>
          <w:bCs/>
          <w:spacing w:val="-2"/>
          <w:lang w:val="ru-RU"/>
        </w:rPr>
      </w:pPr>
    </w:p>
    <w:p w:rsidR="00840635" w:rsidRPr="00BC5814" w:rsidRDefault="00840635" w:rsidP="00840635">
      <w:pPr>
        <w:contextualSpacing/>
        <w:jc w:val="center"/>
        <w:rPr>
          <w:b/>
          <w:bCs/>
          <w:spacing w:val="-2"/>
          <w:lang w:val="ru-RU"/>
        </w:rPr>
      </w:pPr>
      <w:r w:rsidRPr="00BC5814">
        <w:rPr>
          <w:b/>
          <w:bCs/>
          <w:spacing w:val="-2"/>
          <w:lang w:val="ru-RU"/>
        </w:rPr>
        <w:lastRenderedPageBreak/>
        <w:t>КОДИФИКАТОР</w:t>
      </w:r>
      <w:r w:rsidRPr="00BC5814">
        <w:rPr>
          <w:spacing w:val="-2"/>
          <w:lang w:val="ru-RU"/>
        </w:rPr>
        <w:br/>
      </w:r>
      <w:r w:rsidRPr="00BC5814">
        <w:rPr>
          <w:b/>
          <w:bCs/>
          <w:spacing w:val="-2"/>
          <w:lang w:val="ru-RU"/>
        </w:rPr>
        <w:t>планируемых результатов освоения основной образовательной программы начального общего образования по литературному чтению для проведения процедур оценки учебных достижений обучающихся</w:t>
      </w:r>
    </w:p>
    <w:p w:rsidR="00840635" w:rsidRPr="00BC5814" w:rsidRDefault="00840635" w:rsidP="00DE73BC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C5814">
        <w:t xml:space="preserve">Кодификатор содержит планируемые результаты¸ которые характеризуют требования </w:t>
      </w:r>
      <w:r w:rsidR="00C83DA0" w:rsidRPr="00BC5814">
        <w:t>стандарта: «выпускник научится»</w:t>
      </w:r>
      <w:r w:rsidR="00C83DA0" w:rsidRPr="00BC5814">
        <w:rPr>
          <w:lang w:val="ru-RU"/>
        </w:rPr>
        <w:t>. С</w:t>
      </w:r>
      <w:r w:rsidR="00C83DA0" w:rsidRPr="00BC5814">
        <w:t>огласно</w:t>
      </w:r>
      <w:r w:rsidR="00C83DA0" w:rsidRPr="00BC5814">
        <w:rPr>
          <w:lang w:val="ru-RU"/>
        </w:rPr>
        <w:t xml:space="preserve"> </w:t>
      </w:r>
      <w:r w:rsidRPr="00BC5814">
        <w:t xml:space="preserve">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</w:t>
      </w:r>
    </w:p>
    <w:p w:rsidR="00840635" w:rsidRPr="00BC5814" w:rsidRDefault="00840635" w:rsidP="00840635">
      <w:pPr>
        <w:ind w:firstLine="708"/>
        <w:contextualSpacing/>
        <w:jc w:val="right"/>
        <w:rPr>
          <w:i/>
          <w:spacing w:val="-2"/>
          <w:lang w:val="ru-RU"/>
        </w:rPr>
      </w:pPr>
      <w:r w:rsidRPr="00BC5814">
        <w:rPr>
          <w:bCs/>
          <w:i/>
          <w:spacing w:val="-2"/>
          <w:lang w:val="ru-RU"/>
        </w:rPr>
        <w:t>Таблица 1.</w:t>
      </w:r>
    </w:p>
    <w:p w:rsidR="00840635" w:rsidRPr="00BC5814" w:rsidRDefault="00840635" w:rsidP="00840635">
      <w:pPr>
        <w:ind w:firstLine="567"/>
        <w:contextualSpacing/>
        <w:jc w:val="both"/>
        <w:rPr>
          <w:spacing w:val="-2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7"/>
        <w:gridCol w:w="845"/>
        <w:gridCol w:w="8770"/>
      </w:tblGrid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код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Планируемые результаты обучения.</w:t>
            </w:r>
            <w:r w:rsidRPr="00BC5814">
              <w:rPr>
                <w:spacing w:val="-2"/>
                <w:lang w:val="ru-RU" w:eastAsia="en-US"/>
              </w:rPr>
              <w:br/>
            </w:r>
            <w:r w:rsidRPr="00BC5814">
              <w:rPr>
                <w:bCs/>
                <w:spacing w:val="-2"/>
                <w:lang w:val="ru-RU" w:eastAsia="en-US"/>
              </w:rPr>
              <w:t>Проверяемые умения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b/>
                <w:spacing w:val="-2"/>
                <w:lang w:val="ru-RU" w:eastAsia="en-US"/>
              </w:rPr>
            </w:pPr>
            <w:r w:rsidRPr="00BC5814">
              <w:rPr>
                <w:b/>
                <w:spacing w:val="-2"/>
                <w:lang w:val="ru-RU" w:eastAsia="en-US"/>
              </w:rPr>
              <w:t>1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center"/>
              <w:rPr>
                <w:b/>
                <w:i/>
                <w:spacing w:val="-2"/>
                <w:lang w:val="ru-RU" w:eastAsia="en-US"/>
              </w:rPr>
            </w:pPr>
            <w:r w:rsidRPr="00BC5814">
              <w:rPr>
                <w:b/>
                <w:bCs/>
                <w:i/>
                <w:iCs/>
                <w:spacing w:val="-2"/>
                <w:lang w:val="ru-RU" w:eastAsia="en-US"/>
              </w:rPr>
              <w:t>Виды речевой и читательской деятельности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1.1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Различать виды текстов (художественный, учебный,</w:t>
            </w:r>
            <w:r w:rsidR="00DE73BC" w:rsidRPr="00BC5814">
              <w:rPr>
                <w:spacing w:val="-2"/>
                <w:lang w:val="ru-RU" w:eastAsia="en-US"/>
              </w:rPr>
              <w:t xml:space="preserve"> </w:t>
            </w:r>
            <w:r w:rsidRPr="00BC5814">
              <w:rPr>
                <w:spacing w:val="-2"/>
                <w:lang w:val="ru-RU" w:eastAsia="en-US"/>
              </w:rPr>
              <w:t>справочный), опираясь на особенности каждого вида текста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Ориентироваться в содержании текста, понимать его смысл (при чтении вслух и</w:t>
            </w:r>
            <w:r w:rsidRPr="00BC5814">
              <w:rPr>
                <w:spacing w:val="-2"/>
                <w:lang w:val="ru-RU" w:eastAsia="en-US"/>
              </w:rPr>
              <w:br/>
              <w:t>про себя, при прослушивании):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1.2.1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определять героев произведения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1.2.2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определять основные события и устанавливать их последовательность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1.2.3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отвечать на вопросы и задавать вопросы по содержанию произведения;</w:t>
            </w:r>
            <w:r w:rsidRPr="00BC5814">
              <w:rPr>
                <w:spacing w:val="-2"/>
                <w:lang w:val="ru-RU" w:eastAsia="en-US"/>
              </w:rPr>
              <w:br/>
              <w:t>находить в тексте требуемую информацию (конкретные сведения,</w:t>
            </w:r>
            <w:r w:rsidRPr="00BC5814">
              <w:rPr>
                <w:spacing w:val="-2"/>
                <w:lang w:val="ru-RU" w:eastAsia="en-US"/>
              </w:rPr>
              <w:br/>
              <w:t>факты, заданные в явном виде)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1.3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Использовать простейшие приёмы анализа различных видов текстов: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1.3.1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делить текст на части, озаглавливать их; составлять простой план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1.3.2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устанавливать взаимосвязь между событиями, поступками героев,</w:t>
            </w:r>
            <w:r w:rsidRPr="00BC5814">
              <w:rPr>
                <w:spacing w:val="-2"/>
                <w:lang w:val="ru-RU" w:eastAsia="en-US"/>
              </w:rPr>
              <w:br/>
              <w:t>явлениями, фактами, опираясь на содержание текста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1.3.3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находить средства выразительности: сравнение, олицетворение,</w:t>
            </w:r>
            <w:r w:rsidRPr="00BC5814">
              <w:rPr>
                <w:spacing w:val="-2"/>
                <w:lang w:val="ru-RU" w:eastAsia="en-US"/>
              </w:rPr>
              <w:br/>
              <w:t>метафору, эпитет (без использования терминологии), определяющие</w:t>
            </w:r>
            <w:r w:rsidRPr="00BC5814">
              <w:rPr>
                <w:spacing w:val="-2"/>
                <w:lang w:val="ru-RU" w:eastAsia="en-US"/>
              </w:rPr>
              <w:br/>
              <w:t>отношение автора к герою, событию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Использовать различные формы интерпретации содержания текстов: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1.4.1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формулировать простые выводы, основываясь на тексте; находить</w:t>
            </w:r>
            <w:r w:rsidRPr="00BC5814">
              <w:rPr>
                <w:spacing w:val="-2"/>
                <w:lang w:val="ru-RU" w:eastAsia="en-US"/>
              </w:rPr>
              <w:br/>
              <w:t>аргументы, подтверждающие вывод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1.4.2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понимать текст, опираясь не только на содержащуюся в нѐм</w:t>
            </w:r>
            <w:r w:rsidRPr="00BC5814">
              <w:rPr>
                <w:spacing w:val="-2"/>
                <w:lang w:val="ru-RU" w:eastAsia="en-US"/>
              </w:rPr>
              <w:br/>
              <w:t>информацию, но и на жанр, структуру, язык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1.4.3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понимать информацию, представленную в неявном виде,</w:t>
            </w:r>
            <w:r w:rsidRPr="00BC5814">
              <w:rPr>
                <w:spacing w:val="-2"/>
                <w:lang w:val="ru-RU" w:eastAsia="en-US"/>
              </w:rPr>
              <w:br/>
              <w:t>устанавливать связи, отношения, не высказанные в тексте напрямую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1.4.4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пояснять прямое и переносное значение слова, его многозначность с</w:t>
            </w:r>
            <w:r w:rsidRPr="00BC5814">
              <w:rPr>
                <w:spacing w:val="-2"/>
                <w:lang w:val="ru-RU" w:eastAsia="en-US"/>
              </w:rPr>
              <w:br/>
              <w:t>опорой на контекст, целенаправленно пополнять на этой основе свой</w:t>
            </w:r>
            <w:r w:rsidRPr="00BC5814">
              <w:rPr>
                <w:spacing w:val="-2"/>
                <w:lang w:val="ru-RU" w:eastAsia="en-US"/>
              </w:rPr>
              <w:br/>
              <w:t>активный словарный запас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1.4.5</w:t>
            </w:r>
          </w:p>
        </w:tc>
        <w:tc>
          <w:tcPr>
            <w:tcW w:w="9015" w:type="dxa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оценивать содержание, языковые особенности и структуру текста;</w:t>
            </w:r>
            <w:r w:rsidRPr="00BC5814">
              <w:rPr>
                <w:spacing w:val="-2"/>
                <w:lang w:val="ru-RU" w:eastAsia="en-US"/>
              </w:rPr>
              <w:br/>
              <w:t>определять место и роль иллюстративного ряда в тексте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1.5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Ориентироваться в нравственном содержании прочитанного, самостоятельно</w:t>
            </w:r>
            <w:r w:rsidRPr="00BC5814">
              <w:rPr>
                <w:spacing w:val="-2"/>
                <w:lang w:val="ru-RU" w:eastAsia="en-US"/>
              </w:rPr>
              <w:br/>
              <w:t>делать выводы, соотносить поступки героев с нравственными нормами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b/>
                <w:bCs/>
                <w:i/>
                <w:iCs/>
                <w:spacing w:val="-2"/>
                <w:lang w:val="ru-RU" w:eastAsia="en-US"/>
              </w:rPr>
              <w:t>Литературоведческая пропедевтика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2.1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b/>
                <w:bCs/>
                <w:i/>
                <w:iCs/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Сравнивать, сопоставлять художественные произведения разных жанров,</w:t>
            </w:r>
            <w:r w:rsidRPr="00BC5814">
              <w:rPr>
                <w:spacing w:val="-2"/>
                <w:lang w:val="ru-RU" w:eastAsia="en-US"/>
              </w:rPr>
              <w:br/>
              <w:t>выделяя два-три существенных признака (отличать прозаический текст от</w:t>
            </w:r>
            <w:r w:rsidRPr="00BC5814">
              <w:rPr>
                <w:spacing w:val="-2"/>
                <w:lang w:val="ru-RU" w:eastAsia="en-US"/>
              </w:rPr>
              <w:br/>
              <w:t>стихотворного; распознавать особенности построения фольклорных форм:</w:t>
            </w:r>
            <w:r w:rsidRPr="00BC5814">
              <w:rPr>
                <w:spacing w:val="-2"/>
                <w:lang w:val="ru-RU" w:eastAsia="en-US"/>
              </w:rPr>
              <w:br/>
              <w:t>сказки, загадки, пословицы)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3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center"/>
              <w:rPr>
                <w:b/>
                <w:bCs/>
                <w:i/>
                <w:iCs/>
                <w:spacing w:val="-2"/>
                <w:lang w:val="ru-RU" w:eastAsia="en-US"/>
              </w:rPr>
            </w:pPr>
            <w:r w:rsidRPr="00BC5814">
              <w:rPr>
                <w:b/>
                <w:bCs/>
                <w:i/>
                <w:iCs/>
                <w:spacing w:val="-2"/>
                <w:lang w:val="ru-RU" w:eastAsia="en-US"/>
              </w:rPr>
              <w:t>Творческая деятельность</w:t>
            </w:r>
          </w:p>
        </w:tc>
      </w:tr>
      <w:tr w:rsidR="00840635" w:rsidRPr="00BC5814" w:rsidTr="00BE1E32">
        <w:tc>
          <w:tcPr>
            <w:tcW w:w="816" w:type="dxa"/>
          </w:tcPr>
          <w:p w:rsidR="00840635" w:rsidRPr="00BC5814" w:rsidRDefault="00840635" w:rsidP="00BE1E32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3.1</w:t>
            </w:r>
          </w:p>
        </w:tc>
        <w:tc>
          <w:tcPr>
            <w:tcW w:w="9866" w:type="dxa"/>
            <w:gridSpan w:val="2"/>
          </w:tcPr>
          <w:p w:rsidR="00840635" w:rsidRPr="00BC5814" w:rsidRDefault="00840635" w:rsidP="00BE1E32">
            <w:pPr>
              <w:contextualSpacing/>
              <w:jc w:val="both"/>
              <w:rPr>
                <w:b/>
                <w:bCs/>
                <w:i/>
                <w:iCs/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Реконструировать текст, используя различные способы работы с</w:t>
            </w:r>
            <w:r w:rsidRPr="00BC5814">
              <w:rPr>
                <w:spacing w:val="-2"/>
                <w:lang w:val="ru-RU" w:eastAsia="en-US"/>
              </w:rPr>
              <w:br/>
              <w:t>«деформированным» текстом: восстанавливать последовательность событий,</w:t>
            </w:r>
            <w:r w:rsidRPr="00BC5814">
              <w:rPr>
                <w:spacing w:val="-2"/>
                <w:lang w:val="ru-RU" w:eastAsia="en-US"/>
              </w:rPr>
              <w:br/>
              <w:t>причинно-следственные связи.</w:t>
            </w:r>
          </w:p>
        </w:tc>
      </w:tr>
    </w:tbl>
    <w:p w:rsidR="00B05122" w:rsidRPr="00BC5814" w:rsidRDefault="00B05122" w:rsidP="00D40B83">
      <w:pPr>
        <w:contextualSpacing/>
        <w:jc w:val="both"/>
        <w:rPr>
          <w:spacing w:val="-2"/>
          <w:lang w:val="ru-RU"/>
        </w:rPr>
      </w:pPr>
    </w:p>
    <w:p w:rsidR="00B05122" w:rsidRPr="00BC5814" w:rsidRDefault="00D40B83" w:rsidP="00DE73BC">
      <w:pPr>
        <w:autoSpaceDE w:val="0"/>
        <w:autoSpaceDN w:val="0"/>
        <w:adjustRightInd w:val="0"/>
        <w:ind w:firstLine="360"/>
        <w:jc w:val="both"/>
        <w:rPr>
          <w:bCs/>
        </w:rPr>
      </w:pPr>
      <w:r w:rsidRPr="00BC5814">
        <w:rPr>
          <w:bCs/>
        </w:rPr>
        <w:t xml:space="preserve">Перечень элементов содержания, проверяемых на промежуточной (годовой) аттестации по </w:t>
      </w:r>
      <w:r w:rsidRPr="00BC5814">
        <w:rPr>
          <w:bCs/>
          <w:lang w:val="ru-RU"/>
        </w:rPr>
        <w:t>литературному чтению</w:t>
      </w:r>
      <w:r w:rsidRPr="00BC5814">
        <w:rPr>
          <w:bCs/>
        </w:rPr>
        <w:t xml:space="preserve"> представлен в таблице </w:t>
      </w:r>
      <w:r w:rsidRPr="00BC5814">
        <w:rPr>
          <w:bCs/>
          <w:lang w:val="ru-RU"/>
        </w:rPr>
        <w:t>2</w:t>
      </w:r>
      <w:r w:rsidR="003F5A0C" w:rsidRPr="00BC5814">
        <w:rPr>
          <w:spacing w:val="-2"/>
          <w:lang w:val="ru-RU"/>
        </w:rPr>
        <w:t>.</w:t>
      </w:r>
      <w:r w:rsidR="00B05122" w:rsidRPr="00BC5814">
        <w:rPr>
          <w:bCs/>
          <w:spacing w:val="-2"/>
          <w:lang w:val="ru-RU"/>
        </w:rPr>
        <w:t xml:space="preserve"> </w:t>
      </w:r>
    </w:p>
    <w:p w:rsidR="003F5A0C" w:rsidRPr="00BC5814" w:rsidRDefault="00B05122" w:rsidP="00B05122">
      <w:pPr>
        <w:ind w:firstLine="708"/>
        <w:contextualSpacing/>
        <w:jc w:val="right"/>
        <w:rPr>
          <w:i/>
          <w:spacing w:val="-2"/>
          <w:lang w:val="ru-RU"/>
        </w:rPr>
      </w:pPr>
      <w:r w:rsidRPr="00BC5814">
        <w:rPr>
          <w:bCs/>
          <w:i/>
          <w:spacing w:val="-2"/>
          <w:lang w:val="ru-RU"/>
        </w:rPr>
        <w:lastRenderedPageBreak/>
        <w:t xml:space="preserve">Таблица </w:t>
      </w:r>
      <w:r w:rsidR="00840635" w:rsidRPr="00BC5814">
        <w:rPr>
          <w:bCs/>
          <w:i/>
          <w:spacing w:val="-2"/>
          <w:lang w:val="ru-RU"/>
        </w:rPr>
        <w:t>2</w:t>
      </w:r>
      <w:r w:rsidRPr="00BC5814">
        <w:rPr>
          <w:bCs/>
          <w:i/>
          <w:spacing w:val="-2"/>
          <w:lang w:val="ru-RU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17"/>
        <w:gridCol w:w="5205"/>
      </w:tblGrid>
      <w:tr w:rsidR="003F5A0C" w:rsidRPr="00BC5814" w:rsidTr="00AB43D1">
        <w:tc>
          <w:tcPr>
            <w:tcW w:w="5342" w:type="dxa"/>
          </w:tcPr>
          <w:p w:rsidR="003F5A0C" w:rsidRPr="00BC5814" w:rsidRDefault="003F5A0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Планируемые результаты по разделам</w:t>
            </w:r>
          </w:p>
        </w:tc>
        <w:tc>
          <w:tcPr>
            <w:tcW w:w="5340" w:type="dxa"/>
          </w:tcPr>
          <w:p w:rsidR="003F5A0C" w:rsidRPr="00BC5814" w:rsidRDefault="003F5A0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Число заданий в демонстрационном варианте</w:t>
            </w:r>
          </w:p>
        </w:tc>
      </w:tr>
      <w:tr w:rsidR="003F5A0C" w:rsidRPr="00BC5814" w:rsidTr="00AB43D1">
        <w:tc>
          <w:tcPr>
            <w:tcW w:w="5342" w:type="dxa"/>
          </w:tcPr>
          <w:p w:rsidR="003F5A0C" w:rsidRPr="00BC5814" w:rsidRDefault="003F5A0C" w:rsidP="00687778">
            <w:pPr>
              <w:contextualSpacing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Виды речевой и читательской деятельности</w:t>
            </w:r>
          </w:p>
        </w:tc>
        <w:tc>
          <w:tcPr>
            <w:tcW w:w="5340" w:type="dxa"/>
          </w:tcPr>
          <w:p w:rsidR="003F5A0C" w:rsidRPr="00BC5814" w:rsidRDefault="00702314" w:rsidP="003F5A0C">
            <w:pPr>
              <w:contextualSpacing/>
              <w:jc w:val="center"/>
              <w:rPr>
                <w:spacing w:val="-2"/>
                <w:highlight w:val="yellow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9</w:t>
            </w:r>
          </w:p>
        </w:tc>
      </w:tr>
      <w:tr w:rsidR="003F5A0C" w:rsidRPr="00BC5814" w:rsidTr="00AB43D1">
        <w:tc>
          <w:tcPr>
            <w:tcW w:w="5342" w:type="dxa"/>
          </w:tcPr>
          <w:p w:rsidR="003F5A0C" w:rsidRPr="00BC5814" w:rsidRDefault="003F5A0C" w:rsidP="00687778">
            <w:pPr>
              <w:contextualSpacing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Литературоведческая пропедевтика</w:t>
            </w:r>
          </w:p>
        </w:tc>
        <w:tc>
          <w:tcPr>
            <w:tcW w:w="5340" w:type="dxa"/>
          </w:tcPr>
          <w:p w:rsidR="003F5A0C" w:rsidRPr="00BC5814" w:rsidRDefault="0000205E" w:rsidP="003F5A0C">
            <w:pPr>
              <w:contextualSpacing/>
              <w:jc w:val="center"/>
              <w:rPr>
                <w:spacing w:val="-2"/>
                <w:highlight w:val="yellow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3</w:t>
            </w:r>
          </w:p>
        </w:tc>
      </w:tr>
      <w:tr w:rsidR="003F5A0C" w:rsidRPr="00BC5814" w:rsidTr="00AB43D1">
        <w:tc>
          <w:tcPr>
            <w:tcW w:w="5342" w:type="dxa"/>
          </w:tcPr>
          <w:p w:rsidR="003F5A0C" w:rsidRPr="00BC5814" w:rsidRDefault="003F5A0C" w:rsidP="00687778">
            <w:pPr>
              <w:contextualSpacing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Творческая деятельность</w:t>
            </w:r>
          </w:p>
        </w:tc>
        <w:tc>
          <w:tcPr>
            <w:tcW w:w="5340" w:type="dxa"/>
          </w:tcPr>
          <w:p w:rsidR="003F5A0C" w:rsidRPr="00BC5814" w:rsidRDefault="00974AD7" w:rsidP="003F5A0C">
            <w:pPr>
              <w:contextualSpacing/>
              <w:jc w:val="center"/>
              <w:rPr>
                <w:spacing w:val="-2"/>
                <w:highlight w:val="yellow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</w:p>
        </w:tc>
      </w:tr>
      <w:tr w:rsidR="003F5A0C" w:rsidRPr="00BC5814" w:rsidTr="00AB43D1">
        <w:tc>
          <w:tcPr>
            <w:tcW w:w="5342" w:type="dxa"/>
          </w:tcPr>
          <w:p w:rsidR="003F5A0C" w:rsidRPr="00BC5814" w:rsidRDefault="003F5A0C" w:rsidP="00687778">
            <w:pPr>
              <w:contextualSpacing/>
              <w:jc w:val="right"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Итого:</w:t>
            </w:r>
          </w:p>
        </w:tc>
        <w:tc>
          <w:tcPr>
            <w:tcW w:w="5340" w:type="dxa"/>
          </w:tcPr>
          <w:p w:rsidR="003F5A0C" w:rsidRPr="00BC5814" w:rsidRDefault="00AB43D1" w:rsidP="004F1723">
            <w:pPr>
              <w:contextualSpacing/>
              <w:jc w:val="center"/>
              <w:rPr>
                <w:spacing w:val="-2"/>
                <w:highlight w:val="yellow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</w:t>
            </w:r>
            <w:r w:rsidR="004F1723" w:rsidRPr="00BC5814">
              <w:rPr>
                <w:spacing w:val="-2"/>
                <w:lang w:val="ru-RU" w:eastAsia="en-US"/>
              </w:rPr>
              <w:t>3</w:t>
            </w:r>
          </w:p>
        </w:tc>
      </w:tr>
    </w:tbl>
    <w:p w:rsidR="00D40B83" w:rsidRPr="00BC5814" w:rsidRDefault="003F5A0C" w:rsidP="00DE73BC">
      <w:pPr>
        <w:ind w:firstLine="708"/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br/>
      </w:r>
      <w:r w:rsidRPr="00BC5814">
        <w:rPr>
          <w:spacing w:val="-2"/>
          <w:lang w:val="ru-RU"/>
        </w:rPr>
        <w:tab/>
        <w:t xml:space="preserve">Из </w:t>
      </w:r>
      <w:r w:rsidR="004F1723" w:rsidRPr="00BC5814">
        <w:rPr>
          <w:spacing w:val="-2"/>
          <w:lang w:val="ru-RU"/>
        </w:rPr>
        <w:t>13</w:t>
      </w:r>
      <w:r w:rsidRPr="00BC5814">
        <w:rPr>
          <w:spacing w:val="-2"/>
          <w:lang w:val="ru-RU"/>
        </w:rPr>
        <w:t xml:space="preserve"> заданий </w:t>
      </w:r>
      <w:r w:rsidR="00687778" w:rsidRPr="00BC5814">
        <w:t>промежуточной (итоговой)</w:t>
      </w:r>
      <w:r w:rsidR="00687778" w:rsidRPr="00BC5814">
        <w:rPr>
          <w:b/>
          <w:iCs/>
        </w:rPr>
        <w:t xml:space="preserve"> </w:t>
      </w:r>
      <w:r w:rsidRPr="00BC5814">
        <w:rPr>
          <w:spacing w:val="-2"/>
          <w:lang w:val="ru-RU"/>
        </w:rPr>
        <w:t xml:space="preserve">работы </w:t>
      </w:r>
      <w:r w:rsidR="00F566ED" w:rsidRPr="00BC5814">
        <w:rPr>
          <w:spacing w:val="-2"/>
          <w:lang w:val="ru-RU"/>
        </w:rPr>
        <w:t xml:space="preserve"> </w:t>
      </w:r>
      <w:r w:rsidRPr="00BC5814">
        <w:rPr>
          <w:spacing w:val="-2"/>
          <w:lang w:val="ru-RU"/>
        </w:rPr>
        <w:t xml:space="preserve">8 заданий относятся к базовому уровню сложности, </w:t>
      </w:r>
      <w:r w:rsidR="004F1723" w:rsidRPr="00BC5814">
        <w:rPr>
          <w:spacing w:val="-2"/>
          <w:lang w:val="ru-RU"/>
        </w:rPr>
        <w:t>5</w:t>
      </w:r>
      <w:r w:rsidRPr="00BC5814">
        <w:rPr>
          <w:spacing w:val="-2"/>
          <w:lang w:val="ru-RU"/>
        </w:rPr>
        <w:t xml:space="preserve"> заданий – к повышенному уровню. </w:t>
      </w:r>
    </w:p>
    <w:p w:rsidR="00D40B83" w:rsidRPr="00BC5814" w:rsidRDefault="00D40B83" w:rsidP="00B05122">
      <w:pPr>
        <w:ind w:firstLine="708"/>
        <w:contextualSpacing/>
        <w:rPr>
          <w:spacing w:val="-2"/>
          <w:lang w:val="ru-RU"/>
        </w:rPr>
      </w:pPr>
    </w:p>
    <w:p w:rsidR="00D40B83" w:rsidRPr="00BC5814" w:rsidRDefault="00D40B83" w:rsidP="00FA761A">
      <w:pPr>
        <w:pStyle w:val="a6"/>
        <w:numPr>
          <w:ilvl w:val="0"/>
          <w:numId w:val="12"/>
        </w:numPr>
        <w:jc w:val="both"/>
        <w:rPr>
          <w:b/>
          <w:iCs/>
        </w:rPr>
      </w:pPr>
      <w:r w:rsidRPr="00BC5814">
        <w:rPr>
          <w:b/>
          <w:iCs/>
        </w:rPr>
        <w:t xml:space="preserve">Распределение заданий </w:t>
      </w:r>
      <w:r w:rsidR="00C63B3C" w:rsidRPr="00BC5814">
        <w:rPr>
          <w:b/>
        </w:rPr>
        <w:t xml:space="preserve"> итоговой</w:t>
      </w:r>
      <w:r w:rsidR="00FA761A" w:rsidRPr="00BC5814">
        <w:rPr>
          <w:b/>
          <w:iCs/>
        </w:rPr>
        <w:t xml:space="preserve"> работы</w:t>
      </w:r>
      <w:r w:rsidRPr="00BC5814">
        <w:rPr>
          <w:b/>
          <w:iCs/>
        </w:rPr>
        <w:t xml:space="preserve">  по уровню сложности и метапредметным УУД</w:t>
      </w:r>
    </w:p>
    <w:p w:rsidR="00C63B3C" w:rsidRPr="00BC5814" w:rsidRDefault="003F5A0C" w:rsidP="00B05122">
      <w:pPr>
        <w:ind w:firstLine="708"/>
        <w:contextualSpacing/>
        <w:rPr>
          <w:bCs/>
          <w:i/>
          <w:spacing w:val="-2"/>
          <w:lang w:val="ru-RU"/>
        </w:rPr>
      </w:pPr>
      <w:r w:rsidRPr="00BC5814">
        <w:rPr>
          <w:spacing w:val="-2"/>
          <w:lang w:val="ru-RU"/>
        </w:rPr>
        <w:t xml:space="preserve">Распределение заданий по уровню сложности представлено в </w:t>
      </w:r>
      <w:r w:rsidRPr="00BC5814">
        <w:rPr>
          <w:bCs/>
          <w:spacing w:val="-2"/>
          <w:lang w:val="ru-RU"/>
        </w:rPr>
        <w:t xml:space="preserve">таблице </w:t>
      </w:r>
      <w:r w:rsidR="00840635" w:rsidRPr="00BC5814">
        <w:rPr>
          <w:bCs/>
          <w:spacing w:val="-2"/>
          <w:lang w:val="ru-RU"/>
        </w:rPr>
        <w:t>3</w:t>
      </w:r>
      <w:r w:rsidRPr="00BC5814">
        <w:rPr>
          <w:bCs/>
          <w:spacing w:val="-2"/>
          <w:lang w:val="ru-RU"/>
        </w:rPr>
        <w:t>.</w:t>
      </w:r>
      <w:r w:rsidRPr="00BC5814">
        <w:rPr>
          <w:spacing w:val="-2"/>
          <w:lang w:val="ru-RU"/>
        </w:rPr>
        <w:br/>
      </w:r>
      <w:r w:rsidR="00B05122" w:rsidRPr="00BC5814">
        <w:rPr>
          <w:bCs/>
          <w:i/>
          <w:spacing w:val="-2"/>
          <w:lang w:val="ru-RU"/>
        </w:rPr>
        <w:t xml:space="preserve">                                                                                                                                      </w:t>
      </w:r>
    </w:p>
    <w:p w:rsidR="00B05122" w:rsidRPr="00BC5814" w:rsidRDefault="00B05122" w:rsidP="00B05122">
      <w:pPr>
        <w:ind w:firstLine="708"/>
        <w:contextualSpacing/>
        <w:rPr>
          <w:i/>
          <w:spacing w:val="-2"/>
          <w:lang w:val="ru-RU"/>
        </w:rPr>
      </w:pPr>
      <w:r w:rsidRPr="00BC5814">
        <w:rPr>
          <w:bCs/>
          <w:i/>
          <w:spacing w:val="-2"/>
          <w:lang w:val="ru-RU"/>
        </w:rPr>
        <w:t xml:space="preserve"> Таблица </w:t>
      </w:r>
      <w:r w:rsidR="00840635" w:rsidRPr="00BC5814">
        <w:rPr>
          <w:bCs/>
          <w:i/>
          <w:spacing w:val="-2"/>
          <w:lang w:val="ru-RU"/>
        </w:rPr>
        <w:t>3</w:t>
      </w:r>
      <w:r w:rsidRPr="00BC5814">
        <w:rPr>
          <w:bCs/>
          <w:i/>
          <w:spacing w:val="-2"/>
          <w:lang w:val="ru-RU"/>
        </w:rPr>
        <w:t>.</w:t>
      </w:r>
    </w:p>
    <w:p w:rsidR="003F5A0C" w:rsidRPr="00BC5814" w:rsidRDefault="00B05122" w:rsidP="00B05122">
      <w:pPr>
        <w:ind w:firstLine="708"/>
        <w:contextualSpacing/>
        <w:rPr>
          <w:spacing w:val="-2"/>
          <w:lang w:val="ru-RU"/>
        </w:rPr>
      </w:pPr>
      <w:r w:rsidRPr="00BC5814">
        <w:rPr>
          <w:spacing w:val="-2"/>
          <w:lang w:val="ru-RU"/>
        </w:rPr>
        <w:t xml:space="preserve">                  </w:t>
      </w:r>
      <w:r w:rsidR="003F5A0C" w:rsidRPr="00BC5814">
        <w:rPr>
          <w:spacing w:val="-2"/>
          <w:lang w:val="ru-RU"/>
        </w:rPr>
        <w:t>Распределение заданий по уровням сложности</w:t>
      </w:r>
    </w:p>
    <w:p w:rsidR="00B05122" w:rsidRPr="00BC5814" w:rsidRDefault="00B05122" w:rsidP="00B05122">
      <w:pPr>
        <w:ind w:firstLine="708"/>
        <w:contextualSpacing/>
        <w:rPr>
          <w:spacing w:val="-2"/>
          <w:lang w:val="ru-RU"/>
        </w:rPr>
      </w:pPr>
    </w:p>
    <w:tbl>
      <w:tblPr>
        <w:tblStyle w:val="a9"/>
        <w:tblW w:w="10740" w:type="dxa"/>
        <w:tblLook w:val="04A0" w:firstRow="1" w:lastRow="0" w:firstColumn="1" w:lastColumn="0" w:noHBand="0" w:noVBand="1"/>
      </w:tblPr>
      <w:tblGrid>
        <w:gridCol w:w="2088"/>
        <w:gridCol w:w="3832"/>
        <w:gridCol w:w="4820"/>
      </w:tblGrid>
      <w:tr w:rsidR="00C63B3C" w:rsidRPr="00BC5814" w:rsidTr="00E338C4">
        <w:tc>
          <w:tcPr>
            <w:tcW w:w="2088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Уровни</w:t>
            </w:r>
            <w:r w:rsidRPr="00BC5814">
              <w:rPr>
                <w:spacing w:val="-2"/>
                <w:lang w:val="ru-RU" w:eastAsia="en-US"/>
              </w:rPr>
              <w:br/>
              <w:t>сложности</w:t>
            </w:r>
            <w:r w:rsidRPr="00BC5814">
              <w:rPr>
                <w:spacing w:val="-2"/>
                <w:lang w:val="ru-RU" w:eastAsia="en-US"/>
              </w:rPr>
              <w:br/>
            </w:r>
          </w:p>
        </w:tc>
        <w:tc>
          <w:tcPr>
            <w:tcW w:w="3832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Число</w:t>
            </w:r>
            <w:r w:rsidRPr="00BC5814">
              <w:rPr>
                <w:spacing w:val="-2"/>
                <w:lang w:val="ru-RU" w:eastAsia="en-US"/>
              </w:rPr>
              <w:br/>
              <w:t>заданий</w:t>
            </w:r>
            <w:r w:rsidRPr="00BC5814">
              <w:rPr>
                <w:spacing w:val="-2"/>
                <w:lang w:val="ru-RU" w:eastAsia="en-US"/>
              </w:rPr>
              <w:br/>
            </w:r>
          </w:p>
        </w:tc>
        <w:tc>
          <w:tcPr>
            <w:tcW w:w="4820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Максимальный балл</w:t>
            </w:r>
            <w:r w:rsidRPr="00BC5814">
              <w:rPr>
                <w:spacing w:val="-2"/>
                <w:lang w:val="ru-RU" w:eastAsia="en-US"/>
              </w:rPr>
              <w:br/>
              <w:t>за задания данного</w:t>
            </w:r>
            <w:r w:rsidRPr="00BC5814">
              <w:rPr>
                <w:spacing w:val="-2"/>
                <w:lang w:val="ru-RU" w:eastAsia="en-US"/>
              </w:rPr>
              <w:br/>
              <w:t>уровня сложности</w:t>
            </w:r>
          </w:p>
        </w:tc>
      </w:tr>
      <w:tr w:rsidR="00C63B3C" w:rsidRPr="00BC5814" w:rsidTr="00E338C4">
        <w:tc>
          <w:tcPr>
            <w:tcW w:w="2088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Базовый</w:t>
            </w:r>
          </w:p>
        </w:tc>
        <w:tc>
          <w:tcPr>
            <w:tcW w:w="3832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8</w:t>
            </w:r>
          </w:p>
        </w:tc>
        <w:tc>
          <w:tcPr>
            <w:tcW w:w="4820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8</w:t>
            </w:r>
          </w:p>
        </w:tc>
      </w:tr>
      <w:tr w:rsidR="00C63B3C" w:rsidRPr="00BC5814" w:rsidTr="00E338C4">
        <w:tc>
          <w:tcPr>
            <w:tcW w:w="2088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Повышенный</w:t>
            </w:r>
          </w:p>
        </w:tc>
        <w:tc>
          <w:tcPr>
            <w:tcW w:w="3832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5</w:t>
            </w:r>
          </w:p>
        </w:tc>
        <w:tc>
          <w:tcPr>
            <w:tcW w:w="4820" w:type="dxa"/>
          </w:tcPr>
          <w:p w:rsidR="00C63B3C" w:rsidRPr="00BC5814" w:rsidRDefault="00C63B3C" w:rsidP="003F5A0C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10</w:t>
            </w:r>
          </w:p>
        </w:tc>
      </w:tr>
      <w:tr w:rsidR="00C63B3C" w:rsidRPr="00BC5814" w:rsidTr="00E338C4">
        <w:tc>
          <w:tcPr>
            <w:tcW w:w="2088" w:type="dxa"/>
          </w:tcPr>
          <w:p w:rsidR="00C63B3C" w:rsidRPr="00BC5814" w:rsidRDefault="00C63B3C" w:rsidP="00F566ED">
            <w:pPr>
              <w:contextualSpacing/>
              <w:jc w:val="right"/>
              <w:rPr>
                <w:spacing w:val="-2"/>
                <w:lang w:val="ru-RU" w:eastAsia="en-US"/>
              </w:rPr>
            </w:pPr>
            <w:r w:rsidRPr="00BC5814">
              <w:rPr>
                <w:bCs/>
                <w:spacing w:val="-2"/>
                <w:lang w:val="ru-RU" w:eastAsia="en-US"/>
              </w:rPr>
              <w:t>Итого:</w:t>
            </w:r>
          </w:p>
        </w:tc>
        <w:tc>
          <w:tcPr>
            <w:tcW w:w="3832" w:type="dxa"/>
          </w:tcPr>
          <w:p w:rsidR="00C63B3C" w:rsidRPr="00BC5814" w:rsidRDefault="00C63B3C" w:rsidP="0020777E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13</w:t>
            </w:r>
          </w:p>
        </w:tc>
        <w:tc>
          <w:tcPr>
            <w:tcW w:w="4820" w:type="dxa"/>
          </w:tcPr>
          <w:p w:rsidR="00C63B3C" w:rsidRPr="00BC5814" w:rsidRDefault="00C63B3C" w:rsidP="0020777E">
            <w:pPr>
              <w:contextualSpacing/>
              <w:jc w:val="center"/>
              <w:rPr>
                <w:spacing w:val="-2"/>
                <w:lang w:val="ru-RU" w:eastAsia="en-US"/>
              </w:rPr>
            </w:pPr>
            <w:r w:rsidRPr="00BC5814">
              <w:rPr>
                <w:spacing w:val="-2"/>
                <w:lang w:val="ru-RU" w:eastAsia="en-US"/>
              </w:rPr>
              <w:t>18</w:t>
            </w:r>
          </w:p>
        </w:tc>
      </w:tr>
    </w:tbl>
    <w:p w:rsidR="00F5435B" w:rsidRPr="00BC5814" w:rsidRDefault="003F5A0C" w:rsidP="003F5A0C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</w:r>
    </w:p>
    <w:p w:rsidR="00357AD5" w:rsidRPr="00BC5814" w:rsidRDefault="00151428" w:rsidP="003F5A0C">
      <w:pPr>
        <w:contextualSpacing/>
        <w:jc w:val="both"/>
        <w:rPr>
          <w:spacing w:val="-2"/>
          <w:lang w:val="ru-RU"/>
        </w:rPr>
      </w:pPr>
      <w:r>
        <w:rPr>
          <w:spacing w:val="-2"/>
          <w:lang w:val="ru-RU"/>
        </w:rPr>
        <w:t>Р</w:t>
      </w:r>
      <w:r w:rsidR="00F566ED" w:rsidRPr="00BC5814">
        <w:rPr>
          <w:spacing w:val="-2"/>
          <w:lang w:val="ru-RU"/>
        </w:rPr>
        <w:t xml:space="preserve">абота  </w:t>
      </w:r>
      <w:r w:rsidR="004F1723" w:rsidRPr="00BC5814">
        <w:rPr>
          <w:spacing w:val="-2"/>
          <w:lang w:val="ru-RU"/>
        </w:rPr>
        <w:t>включает 13</w:t>
      </w:r>
      <w:r w:rsidR="003F5A0C" w:rsidRPr="00BC5814">
        <w:rPr>
          <w:spacing w:val="-2"/>
          <w:lang w:val="ru-RU"/>
        </w:rPr>
        <w:t xml:space="preserve"> заданий двух уровней сложности:</w:t>
      </w:r>
    </w:p>
    <w:p w:rsidR="003F5A0C" w:rsidRPr="00BC5814" w:rsidRDefault="003F5A0C" w:rsidP="003F5A0C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 xml:space="preserve">1 уровень – базовый – </w:t>
      </w:r>
      <w:r w:rsidR="0020777E" w:rsidRPr="00BC5814">
        <w:rPr>
          <w:spacing w:val="-2"/>
          <w:lang w:val="ru-RU"/>
        </w:rPr>
        <w:t>8</w:t>
      </w:r>
      <w:r w:rsidRPr="00BC5814">
        <w:rPr>
          <w:spacing w:val="-2"/>
          <w:lang w:val="ru-RU"/>
        </w:rPr>
        <w:t xml:space="preserve"> заданий. Задания А1</w:t>
      </w:r>
      <w:r w:rsidR="00DE7A64" w:rsidRPr="00BC5814">
        <w:rPr>
          <w:spacing w:val="-2"/>
          <w:lang w:val="ru-RU"/>
        </w:rPr>
        <w:t xml:space="preserve"> – А 8 (часть А)</w:t>
      </w:r>
      <w:r w:rsidR="0020777E" w:rsidRPr="00BC5814">
        <w:rPr>
          <w:spacing w:val="-2"/>
          <w:lang w:val="ru-RU"/>
        </w:rPr>
        <w:t xml:space="preserve"> </w:t>
      </w:r>
      <w:r w:rsidR="00DE7A64" w:rsidRPr="00BC5814">
        <w:rPr>
          <w:spacing w:val="-2"/>
          <w:lang w:val="ru-RU"/>
        </w:rPr>
        <w:t>– это задания с выбором ответа. В этих заданиях предполагается один правильный ответ.</w:t>
      </w:r>
    </w:p>
    <w:p w:rsidR="00DE7A64" w:rsidRPr="00BC5814" w:rsidRDefault="00DE7A64" w:rsidP="003F5A0C">
      <w:pPr>
        <w:contextualSpacing/>
        <w:jc w:val="both"/>
        <w:rPr>
          <w:color w:val="FF0000"/>
          <w:spacing w:val="-2"/>
          <w:lang w:val="ru-RU"/>
        </w:rPr>
      </w:pPr>
      <w:r w:rsidRPr="00BC5814">
        <w:rPr>
          <w:spacing w:val="-2"/>
          <w:lang w:val="ru-RU"/>
        </w:rPr>
        <w:tab/>
        <w:t>2 уровень – повышенной сложности</w:t>
      </w:r>
      <w:r w:rsidR="00F566ED" w:rsidRPr="00BC5814">
        <w:rPr>
          <w:spacing w:val="-2"/>
          <w:lang w:val="ru-RU"/>
        </w:rPr>
        <w:t xml:space="preserve"> – 5 заданий</w:t>
      </w:r>
      <w:r w:rsidRPr="00BC5814">
        <w:rPr>
          <w:spacing w:val="-2"/>
          <w:lang w:val="ru-RU"/>
        </w:rPr>
        <w:t>. Задания В1 – В</w:t>
      </w:r>
      <w:r w:rsidR="00F566ED" w:rsidRPr="00BC5814">
        <w:rPr>
          <w:spacing w:val="-2"/>
          <w:lang w:val="ru-RU"/>
        </w:rPr>
        <w:t>5</w:t>
      </w:r>
      <w:r w:rsidRPr="00BC5814">
        <w:rPr>
          <w:spacing w:val="-2"/>
          <w:lang w:val="ru-RU"/>
        </w:rPr>
        <w:t xml:space="preserve"> (часть В) – это задания, требующие самостоятельного ответа.</w:t>
      </w:r>
    </w:p>
    <w:p w:rsidR="00DE7A64" w:rsidRPr="00BC5814" w:rsidRDefault="00DE7A64" w:rsidP="003F5A0C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 xml:space="preserve">В </w:t>
      </w:r>
      <w:r w:rsidR="00F566ED" w:rsidRPr="00BC5814">
        <w:rPr>
          <w:spacing w:val="-2"/>
          <w:lang w:val="ru-RU"/>
        </w:rPr>
        <w:t xml:space="preserve">работе  </w:t>
      </w:r>
      <w:r w:rsidRPr="00BC5814">
        <w:rPr>
          <w:spacing w:val="-2"/>
          <w:lang w:val="ru-RU"/>
        </w:rPr>
        <w:t>используется 3 типа заданий:</w:t>
      </w:r>
    </w:p>
    <w:p w:rsidR="00DE7A64" w:rsidRPr="00BC5814" w:rsidRDefault="00DE7A64" w:rsidP="003F5A0C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 xml:space="preserve">- задания с выбором ответа (один правильный ответ из трёх предложенных) – </w:t>
      </w:r>
      <w:r w:rsidR="0020777E" w:rsidRPr="00BC5814">
        <w:rPr>
          <w:spacing w:val="-2"/>
          <w:lang w:val="ru-RU"/>
        </w:rPr>
        <w:t>8</w:t>
      </w:r>
      <w:r w:rsidRPr="00BC5814">
        <w:rPr>
          <w:spacing w:val="-2"/>
          <w:lang w:val="ru-RU"/>
        </w:rPr>
        <w:t xml:space="preserve"> заданий (А1-А8</w:t>
      </w:r>
      <w:r w:rsidR="00F566ED" w:rsidRPr="00BC5814">
        <w:rPr>
          <w:spacing w:val="-2"/>
          <w:lang w:val="ru-RU"/>
        </w:rPr>
        <w:t>,</w:t>
      </w:r>
      <w:r w:rsidRPr="00BC5814">
        <w:rPr>
          <w:spacing w:val="-2"/>
          <w:lang w:val="ru-RU"/>
        </w:rPr>
        <w:t>);</w:t>
      </w:r>
    </w:p>
    <w:p w:rsidR="00DE7A64" w:rsidRPr="00BC5814" w:rsidRDefault="00DE7A64" w:rsidP="003F5A0C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>- задания с выбором ответа: два и более – 1 задание (В2);</w:t>
      </w:r>
    </w:p>
    <w:p w:rsidR="004F1723" w:rsidRPr="00BC5814" w:rsidRDefault="00DE7A64" w:rsidP="00B05122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 xml:space="preserve">- задания «открытого типа» со свободным кратким ответом – </w:t>
      </w:r>
      <w:r w:rsidR="00F566ED" w:rsidRPr="00BC5814">
        <w:rPr>
          <w:spacing w:val="-2"/>
          <w:lang w:val="ru-RU"/>
        </w:rPr>
        <w:t>4</w:t>
      </w:r>
      <w:r w:rsidRPr="00BC5814">
        <w:rPr>
          <w:spacing w:val="-2"/>
          <w:lang w:val="ru-RU"/>
        </w:rPr>
        <w:t xml:space="preserve"> задани</w:t>
      </w:r>
      <w:r w:rsidR="00F566ED" w:rsidRPr="00BC5814">
        <w:rPr>
          <w:spacing w:val="-2"/>
          <w:lang w:val="ru-RU"/>
        </w:rPr>
        <w:t>я</w:t>
      </w:r>
      <w:r w:rsidRPr="00BC5814">
        <w:rPr>
          <w:spacing w:val="-2"/>
          <w:lang w:val="ru-RU"/>
        </w:rPr>
        <w:t xml:space="preserve"> (В1, В3</w:t>
      </w:r>
      <w:r w:rsidR="00F566ED" w:rsidRPr="00BC5814">
        <w:rPr>
          <w:spacing w:val="-2"/>
          <w:lang w:val="ru-RU"/>
        </w:rPr>
        <w:t>,</w:t>
      </w:r>
      <w:r w:rsidRPr="00BC5814">
        <w:rPr>
          <w:spacing w:val="-2"/>
          <w:lang w:val="ru-RU"/>
        </w:rPr>
        <w:t xml:space="preserve"> </w:t>
      </w:r>
      <w:r w:rsidR="00F566ED" w:rsidRPr="00BC5814">
        <w:rPr>
          <w:spacing w:val="-2"/>
          <w:lang w:val="ru-RU"/>
        </w:rPr>
        <w:t>В4,</w:t>
      </w:r>
      <w:r w:rsidRPr="00BC5814">
        <w:rPr>
          <w:spacing w:val="-2"/>
          <w:lang w:val="ru-RU"/>
        </w:rPr>
        <w:t xml:space="preserve"> В</w:t>
      </w:r>
      <w:r w:rsidR="00F566ED" w:rsidRPr="00BC5814">
        <w:rPr>
          <w:spacing w:val="-2"/>
          <w:lang w:val="ru-RU"/>
        </w:rPr>
        <w:t>5</w:t>
      </w:r>
      <w:r w:rsidRPr="00BC5814">
        <w:rPr>
          <w:spacing w:val="-2"/>
          <w:lang w:val="ru-RU"/>
        </w:rPr>
        <w:t xml:space="preserve">). </w:t>
      </w:r>
    </w:p>
    <w:p w:rsidR="00D40B83" w:rsidRPr="00BC5814" w:rsidRDefault="00D40B83" w:rsidP="00D40B83">
      <w:pPr>
        <w:rPr>
          <w:rFonts w:eastAsiaTheme="minorEastAsia"/>
          <w:bCs/>
          <w:iCs/>
          <w:lang w:val="ru-RU"/>
        </w:rPr>
      </w:pPr>
    </w:p>
    <w:p w:rsidR="00D40B83" w:rsidRPr="00BC5814" w:rsidRDefault="00D40B83" w:rsidP="00D40B83">
      <w:pPr>
        <w:rPr>
          <w:iCs/>
          <w:lang w:val="ru-RU"/>
        </w:rPr>
      </w:pPr>
      <w:r w:rsidRPr="00BC5814">
        <w:rPr>
          <w:rFonts w:eastAsiaTheme="minorEastAsia"/>
          <w:bCs/>
          <w:iCs/>
          <w:lang w:val="ru-RU"/>
        </w:rPr>
        <w:t xml:space="preserve">Перечень элементов метапредметного содержания, проверяемых в проверочной работе.   </w:t>
      </w:r>
      <w:r w:rsidRPr="00BC5814">
        <w:rPr>
          <w:iCs/>
          <w:lang w:val="ru-RU"/>
        </w:rPr>
        <w:t>В таблице 4 представлена информация о метапредметных УУД.</w:t>
      </w:r>
    </w:p>
    <w:p w:rsidR="00D40B83" w:rsidRPr="00BC5814" w:rsidRDefault="00D40B83" w:rsidP="00D40B83">
      <w:pPr>
        <w:jc w:val="right"/>
        <w:rPr>
          <w:rFonts w:eastAsiaTheme="minorEastAsia"/>
          <w:bCs/>
          <w:i/>
          <w:lang w:val="ru-RU"/>
        </w:rPr>
      </w:pPr>
      <w:r w:rsidRPr="00BC5814">
        <w:rPr>
          <w:rFonts w:eastAsiaTheme="minorEastAsia"/>
          <w:bCs/>
          <w:i/>
          <w:lang w:val="ru-RU"/>
        </w:rPr>
        <w:t>Таблица 4</w:t>
      </w:r>
    </w:p>
    <w:p w:rsidR="00D40B83" w:rsidRPr="00BC5814" w:rsidRDefault="00D40B83" w:rsidP="00D40B83">
      <w:pPr>
        <w:rPr>
          <w:rFonts w:eastAsiaTheme="minorEastAsia"/>
          <w:b/>
          <w:lang w:val="ru-RU"/>
        </w:rPr>
      </w:pPr>
    </w:p>
    <w:tbl>
      <w:tblPr>
        <w:tblStyle w:val="a9"/>
        <w:tblW w:w="10740" w:type="dxa"/>
        <w:tblLook w:val="04A0" w:firstRow="1" w:lastRow="0" w:firstColumn="1" w:lastColumn="0" w:noHBand="0" w:noVBand="1"/>
      </w:tblPr>
      <w:tblGrid>
        <w:gridCol w:w="674"/>
        <w:gridCol w:w="10066"/>
      </w:tblGrid>
      <w:tr w:rsidR="00D40B83" w:rsidRPr="00BC5814" w:rsidTr="00BE1E32">
        <w:tc>
          <w:tcPr>
            <w:tcW w:w="674" w:type="dxa"/>
          </w:tcPr>
          <w:p w:rsidR="00D40B83" w:rsidRPr="00BC5814" w:rsidRDefault="00D40B83" w:rsidP="00BE1E32">
            <w:pPr>
              <w:jc w:val="center"/>
              <w:rPr>
                <w:i/>
                <w:iCs/>
                <w:color w:val="444444"/>
                <w:lang w:val="ru-RU" w:eastAsia="en-US"/>
              </w:rPr>
            </w:pPr>
          </w:p>
        </w:tc>
        <w:tc>
          <w:tcPr>
            <w:tcW w:w="10066" w:type="dxa"/>
          </w:tcPr>
          <w:p w:rsidR="00D40B83" w:rsidRPr="00BC5814" w:rsidRDefault="00D40B83" w:rsidP="00BE1E32">
            <w:pPr>
              <w:jc w:val="center"/>
              <w:rPr>
                <w:b/>
                <w:iCs/>
                <w:lang w:val="en-US" w:eastAsia="en-US"/>
              </w:rPr>
            </w:pPr>
            <w:r w:rsidRPr="00BC5814">
              <w:rPr>
                <w:rFonts w:eastAsiaTheme="minorHAnsi"/>
                <w:b/>
                <w:lang w:val="ru-RU" w:eastAsia="en-US"/>
              </w:rPr>
              <w:t>Метапредметные УУД</w:t>
            </w:r>
          </w:p>
        </w:tc>
      </w:tr>
      <w:tr w:rsidR="00D40B83" w:rsidRPr="00BC5814" w:rsidTr="00BE1E32">
        <w:tc>
          <w:tcPr>
            <w:tcW w:w="674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lang w:val="ru-RU" w:eastAsia="en-US"/>
              </w:rPr>
            </w:pPr>
            <w:r w:rsidRPr="00BC5814">
              <w:rPr>
                <w:spacing w:val="-4"/>
                <w:lang w:val="ru-RU" w:eastAsia="en-US"/>
              </w:rPr>
              <w:t>1</w:t>
            </w:r>
          </w:p>
        </w:tc>
        <w:tc>
          <w:tcPr>
            <w:tcW w:w="10066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 w:rsidRPr="00BC5814">
              <w:rPr>
                <w:rFonts w:eastAsiaTheme="minorHAnsi"/>
                <w:color w:val="000000"/>
                <w:lang w:val="ru-RU" w:eastAsia="en-US"/>
              </w:rPr>
              <w:t>Умение находить нужную информацию.</w:t>
            </w:r>
          </w:p>
        </w:tc>
      </w:tr>
      <w:tr w:rsidR="00D40B83" w:rsidRPr="00BC5814" w:rsidTr="00BE1E32">
        <w:tc>
          <w:tcPr>
            <w:tcW w:w="674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lang w:val="ru-RU" w:eastAsia="en-US"/>
              </w:rPr>
            </w:pPr>
            <w:r w:rsidRPr="00BC5814">
              <w:rPr>
                <w:spacing w:val="-4"/>
                <w:lang w:val="ru-RU" w:eastAsia="en-US"/>
              </w:rPr>
              <w:t>2</w:t>
            </w:r>
          </w:p>
        </w:tc>
        <w:tc>
          <w:tcPr>
            <w:tcW w:w="10066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 w:rsidRPr="00BC5814">
              <w:rPr>
                <w:rFonts w:eastAsiaTheme="minorHAnsi"/>
                <w:color w:val="000000"/>
                <w:lang w:val="ru-RU" w:eastAsia="en-US"/>
              </w:rPr>
      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 и др.)</w:t>
            </w:r>
          </w:p>
        </w:tc>
      </w:tr>
      <w:tr w:rsidR="00D40B83" w:rsidRPr="00BC5814" w:rsidTr="00BE1E32">
        <w:tc>
          <w:tcPr>
            <w:tcW w:w="674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lang w:val="ru-RU" w:eastAsia="en-US"/>
              </w:rPr>
            </w:pPr>
            <w:r w:rsidRPr="00BC5814">
              <w:rPr>
                <w:spacing w:val="-4"/>
                <w:lang w:val="ru-RU" w:eastAsia="en-US"/>
              </w:rPr>
              <w:t>3</w:t>
            </w:r>
          </w:p>
        </w:tc>
        <w:tc>
          <w:tcPr>
            <w:tcW w:w="10066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 w:rsidRPr="00BC5814">
              <w:rPr>
                <w:rFonts w:eastAsiaTheme="minorHAnsi"/>
                <w:color w:val="000000"/>
                <w:lang w:val="ru-RU" w:eastAsia="en-US"/>
              </w:rPr>
              <w:t xml:space="preserve">Овладение навыками смыслового чтения текстов. </w:t>
            </w:r>
          </w:p>
        </w:tc>
      </w:tr>
      <w:tr w:rsidR="00D40B83" w:rsidRPr="00BC5814" w:rsidTr="00BE1E32">
        <w:tc>
          <w:tcPr>
            <w:tcW w:w="674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lang w:val="ru-RU" w:eastAsia="en-US"/>
              </w:rPr>
            </w:pPr>
            <w:r w:rsidRPr="00BC5814">
              <w:rPr>
                <w:spacing w:val="-4"/>
                <w:lang w:val="ru-RU" w:eastAsia="en-US"/>
              </w:rPr>
              <w:t>4</w:t>
            </w:r>
          </w:p>
        </w:tc>
        <w:tc>
          <w:tcPr>
            <w:tcW w:w="10066" w:type="dxa"/>
          </w:tcPr>
          <w:p w:rsidR="00D40B83" w:rsidRPr="00BC5814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 w:rsidRPr="00BC5814">
              <w:rPr>
                <w:rFonts w:eastAsiaTheme="minorHAnsi"/>
                <w:color w:val="000000"/>
                <w:lang w:val="ru-RU" w:eastAsia="en-US"/>
              </w:rPr>
              <w:t xml:space="preserve">Анализировать и осмысливать текст задания </w:t>
            </w:r>
          </w:p>
        </w:tc>
      </w:tr>
    </w:tbl>
    <w:p w:rsidR="00D40B83" w:rsidRPr="00BC5814" w:rsidRDefault="00D40B83" w:rsidP="00B05122">
      <w:pPr>
        <w:contextualSpacing/>
        <w:jc w:val="both"/>
        <w:rPr>
          <w:spacing w:val="-2"/>
        </w:rPr>
      </w:pPr>
    </w:p>
    <w:p w:rsidR="00F5435B" w:rsidRPr="00BC5814" w:rsidRDefault="00BC5814" w:rsidP="00BC5814">
      <w:pPr>
        <w:autoSpaceDE w:val="0"/>
        <w:autoSpaceDN w:val="0"/>
        <w:adjustRightInd w:val="0"/>
        <w:jc w:val="both"/>
        <w:rPr>
          <w:b/>
          <w:spacing w:val="-2"/>
          <w:lang w:val="ru-RU"/>
        </w:rPr>
      </w:pPr>
      <w:r w:rsidRPr="00BC5814">
        <w:rPr>
          <w:rFonts w:eastAsiaTheme="minorEastAsia"/>
          <w:b/>
          <w:spacing w:val="-2"/>
          <w:lang w:val="ru-RU"/>
        </w:rPr>
        <w:t xml:space="preserve">                    </w:t>
      </w:r>
    </w:p>
    <w:p w:rsidR="002E0C40" w:rsidRPr="00BC5814" w:rsidRDefault="002E0C40" w:rsidP="002E0C40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</w:r>
      <w:r w:rsidR="00F5435B" w:rsidRPr="00BC5814">
        <w:rPr>
          <w:spacing w:val="-2"/>
          <w:lang w:val="ru-RU"/>
        </w:rPr>
        <w:t xml:space="preserve">        </w:t>
      </w:r>
      <w:r w:rsidR="00F5435B" w:rsidRPr="00BC5814">
        <w:rPr>
          <w:b/>
          <w:spacing w:val="-2"/>
          <w:lang w:val="ru-RU"/>
        </w:rPr>
        <w:t>6</w:t>
      </w:r>
      <w:r w:rsidRPr="00BC5814">
        <w:rPr>
          <w:b/>
          <w:spacing w:val="-2"/>
          <w:lang w:val="ru-RU"/>
        </w:rPr>
        <w:t>.</w:t>
      </w:r>
      <w:r w:rsidR="006D0904" w:rsidRPr="00BC5814">
        <w:rPr>
          <w:b/>
          <w:spacing w:val="-2"/>
          <w:lang w:val="ru-RU"/>
        </w:rPr>
        <w:t xml:space="preserve"> </w:t>
      </w:r>
      <w:r w:rsidRPr="00BC5814">
        <w:rPr>
          <w:b/>
          <w:bCs/>
          <w:spacing w:val="-2"/>
        </w:rPr>
        <w:t>Система</w:t>
      </w:r>
      <w:r w:rsidR="006D0904" w:rsidRPr="00BC5814">
        <w:rPr>
          <w:b/>
          <w:bCs/>
          <w:spacing w:val="-2"/>
          <w:lang w:val="ru-RU"/>
        </w:rPr>
        <w:t xml:space="preserve"> </w:t>
      </w:r>
      <w:r w:rsidRPr="00BC5814">
        <w:rPr>
          <w:b/>
          <w:bCs/>
          <w:spacing w:val="-2"/>
        </w:rPr>
        <w:t>оценки</w:t>
      </w:r>
      <w:r w:rsidR="006D0904" w:rsidRPr="00BC5814">
        <w:rPr>
          <w:b/>
          <w:bCs/>
          <w:spacing w:val="-2"/>
          <w:lang w:val="ru-RU"/>
        </w:rPr>
        <w:t xml:space="preserve"> </w:t>
      </w:r>
      <w:r w:rsidRPr="00BC5814">
        <w:rPr>
          <w:b/>
          <w:bCs/>
          <w:spacing w:val="-2"/>
        </w:rPr>
        <w:t>выполнения</w:t>
      </w:r>
      <w:r w:rsidR="006D0904" w:rsidRPr="00BC5814">
        <w:rPr>
          <w:b/>
          <w:bCs/>
          <w:spacing w:val="-2"/>
          <w:lang w:val="ru-RU"/>
        </w:rPr>
        <w:t xml:space="preserve"> </w:t>
      </w:r>
      <w:r w:rsidRPr="00BC5814">
        <w:rPr>
          <w:b/>
          <w:bCs/>
          <w:spacing w:val="-2"/>
        </w:rPr>
        <w:t>работы</w:t>
      </w:r>
      <w:r w:rsidRPr="00BC5814">
        <w:rPr>
          <w:spacing w:val="-2"/>
        </w:rPr>
        <w:t>.</w:t>
      </w:r>
    </w:p>
    <w:p w:rsidR="002E0C40" w:rsidRPr="00BC5814" w:rsidRDefault="002E0C40" w:rsidP="002E0C40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ab/>
        <w:t xml:space="preserve">Каждое верно выполненное задание </w:t>
      </w:r>
      <w:r w:rsidR="00F566ED" w:rsidRPr="00BC5814">
        <w:rPr>
          <w:spacing w:val="-2"/>
          <w:lang w:val="ru-RU"/>
        </w:rPr>
        <w:t xml:space="preserve">базового уровня </w:t>
      </w:r>
      <w:r w:rsidRPr="00BC5814">
        <w:rPr>
          <w:spacing w:val="-2"/>
          <w:lang w:val="ru-RU"/>
        </w:rPr>
        <w:t xml:space="preserve">оценивается в 1 балл. Максимальное количество балов – </w:t>
      </w:r>
      <w:r w:rsidR="0000205E" w:rsidRPr="00BC5814">
        <w:rPr>
          <w:spacing w:val="-2"/>
          <w:lang w:val="ru-RU"/>
        </w:rPr>
        <w:t>18</w:t>
      </w:r>
    </w:p>
    <w:p w:rsidR="002E0C40" w:rsidRPr="00BC5814" w:rsidRDefault="002E0C40" w:rsidP="002E0C40">
      <w:pPr>
        <w:suppressAutoHyphens/>
        <w:snapToGrid w:val="0"/>
        <w:spacing w:line="276" w:lineRule="auto"/>
        <w:ind w:firstLine="708"/>
        <w:jc w:val="both"/>
        <w:rPr>
          <w:rFonts w:eastAsiaTheme="minorEastAsia"/>
          <w:lang w:val="ru-RU"/>
        </w:rPr>
      </w:pPr>
      <w:r w:rsidRPr="00BC5814">
        <w:rPr>
          <w:rFonts w:eastAsiaTheme="minorEastAsia"/>
          <w:lang w:val="ru-RU"/>
        </w:rPr>
        <w:t xml:space="preserve">При оценивании выполнения работы в целом целесообразно использовать соотношение балла, полученного учеником за выполнение работы, и максимального балла за работу, т.е. подсчет процента балла, набранного учеником за всю работу, от максимального балла (процент от максимального балла). </w:t>
      </w:r>
    </w:p>
    <w:p w:rsidR="002E0C40" w:rsidRPr="00BC5814" w:rsidRDefault="002E0C40" w:rsidP="002E0C40">
      <w:pPr>
        <w:suppressAutoHyphens/>
        <w:snapToGrid w:val="0"/>
        <w:spacing w:line="276" w:lineRule="auto"/>
        <w:ind w:firstLine="709"/>
        <w:jc w:val="both"/>
        <w:rPr>
          <w:rFonts w:eastAsiaTheme="minorEastAsia"/>
          <w:bCs/>
          <w:lang w:val="ru-RU"/>
        </w:rPr>
      </w:pPr>
      <w:r w:rsidRPr="00BC5814">
        <w:rPr>
          <w:rFonts w:eastAsiaTheme="minorEastAsia"/>
          <w:bCs/>
          <w:lang w:val="ru-RU"/>
        </w:rPr>
        <w:lastRenderedPageBreak/>
        <w:t xml:space="preserve">Считается, что учащийся достиг уровня базовой подготовки, если он справился </w:t>
      </w:r>
      <w:r w:rsidR="00566E1C" w:rsidRPr="00BC5814">
        <w:rPr>
          <w:rFonts w:eastAsiaTheme="minorEastAsia"/>
          <w:bCs/>
          <w:lang w:val="ru-RU"/>
        </w:rPr>
        <w:t>более чем</w:t>
      </w:r>
      <w:r w:rsidRPr="00BC5814">
        <w:rPr>
          <w:rFonts w:eastAsiaTheme="minorEastAsia"/>
          <w:bCs/>
          <w:lang w:val="ru-RU"/>
        </w:rPr>
        <w:t xml:space="preserve"> с </w:t>
      </w:r>
      <w:r w:rsidR="00E338C4" w:rsidRPr="00BC5814">
        <w:rPr>
          <w:rFonts w:eastAsiaTheme="minorEastAsia"/>
          <w:bCs/>
          <w:lang w:val="ru-RU"/>
        </w:rPr>
        <w:t>65</w:t>
      </w:r>
      <w:r w:rsidRPr="00BC5814">
        <w:rPr>
          <w:rFonts w:eastAsiaTheme="minorEastAsia"/>
          <w:bCs/>
          <w:lang w:val="ru-RU"/>
        </w:rPr>
        <w:t>% заданий базового</w:t>
      </w:r>
      <w:r w:rsidR="0084165B" w:rsidRPr="00BC5814">
        <w:rPr>
          <w:rFonts w:eastAsiaTheme="minorEastAsia"/>
          <w:bCs/>
          <w:lang w:val="ru-RU"/>
        </w:rPr>
        <w:t xml:space="preserve"> (6 и более баллов)</w:t>
      </w:r>
      <w:r w:rsidRPr="00BC5814">
        <w:rPr>
          <w:rFonts w:eastAsiaTheme="minorEastAsia"/>
          <w:bCs/>
          <w:lang w:val="ru-RU"/>
        </w:rPr>
        <w:t xml:space="preserve"> и</w:t>
      </w:r>
      <w:r w:rsidR="00E338C4" w:rsidRPr="00BC5814">
        <w:rPr>
          <w:rFonts w:eastAsiaTheme="minorEastAsia"/>
          <w:bCs/>
          <w:lang w:val="ru-RU"/>
        </w:rPr>
        <w:t>ли не менее 50 %</w:t>
      </w:r>
      <w:r w:rsidRPr="00BC5814">
        <w:rPr>
          <w:rFonts w:eastAsiaTheme="minorEastAsia"/>
          <w:bCs/>
          <w:lang w:val="ru-RU"/>
        </w:rPr>
        <w:t xml:space="preserve"> </w:t>
      </w:r>
      <w:r w:rsidR="00E338C4" w:rsidRPr="00BC5814">
        <w:rPr>
          <w:rFonts w:eastAsiaTheme="minorEastAsia"/>
          <w:bCs/>
          <w:lang w:val="ru-RU"/>
        </w:rPr>
        <w:t xml:space="preserve">заданий базового и </w:t>
      </w:r>
      <w:r w:rsidRPr="00BC5814">
        <w:rPr>
          <w:rFonts w:eastAsiaTheme="minorEastAsia"/>
          <w:bCs/>
          <w:lang w:val="ru-RU"/>
        </w:rPr>
        <w:t>повышенного уровней сложности.</w:t>
      </w:r>
    </w:p>
    <w:p w:rsidR="002E0C40" w:rsidRPr="00BC5814" w:rsidRDefault="002E0C40" w:rsidP="002E0C40">
      <w:pPr>
        <w:ind w:firstLine="709"/>
        <w:jc w:val="both"/>
        <w:rPr>
          <w:lang w:val="ru-RU"/>
        </w:rPr>
      </w:pPr>
      <w:r w:rsidRPr="00BC5814">
        <w:rPr>
          <w:lang w:val="ru-RU"/>
        </w:rPr>
        <w:t xml:space="preserve">Балл, полученный обучающимся по результатам выполнения </w:t>
      </w:r>
      <w:r w:rsidR="00840635" w:rsidRPr="00BC5814">
        <w:rPr>
          <w:lang w:val="ru-RU"/>
        </w:rPr>
        <w:t>п</w:t>
      </w:r>
      <w:r w:rsidR="00840635" w:rsidRPr="00BC5814">
        <w:t>ромежуточн</w:t>
      </w:r>
      <w:r w:rsidR="00840635" w:rsidRPr="00BC5814">
        <w:rPr>
          <w:lang w:val="ru-RU"/>
        </w:rPr>
        <w:t>ой</w:t>
      </w:r>
      <w:r w:rsidR="00840635" w:rsidRPr="00BC5814">
        <w:t xml:space="preserve"> (итогов</w:t>
      </w:r>
      <w:r w:rsidR="00840635" w:rsidRPr="00BC5814">
        <w:rPr>
          <w:lang w:val="ru-RU"/>
        </w:rPr>
        <w:t>ой</w:t>
      </w:r>
      <w:r w:rsidR="00840635" w:rsidRPr="00BC5814">
        <w:t>)</w:t>
      </w:r>
      <w:r w:rsidR="00840635" w:rsidRPr="00BC5814">
        <w:rPr>
          <w:b/>
          <w:iCs/>
          <w:lang w:val="ru-RU"/>
        </w:rPr>
        <w:t xml:space="preserve"> </w:t>
      </w:r>
      <w:r w:rsidRPr="00BC5814">
        <w:rPr>
          <w:lang w:val="ru-RU"/>
        </w:rPr>
        <w:t xml:space="preserve">работы по литературному чтению, определяет уровень достижения учащимся планируемых результатов обучения (таблица </w:t>
      </w:r>
      <w:r w:rsidR="00F5435B" w:rsidRPr="00BC5814">
        <w:rPr>
          <w:lang w:val="ru-RU"/>
        </w:rPr>
        <w:t>6</w:t>
      </w:r>
      <w:r w:rsidRPr="00BC5814">
        <w:rPr>
          <w:lang w:val="ru-RU"/>
        </w:rPr>
        <w:t xml:space="preserve">).   </w:t>
      </w:r>
    </w:p>
    <w:p w:rsidR="00F5435B" w:rsidRPr="00BC5814" w:rsidRDefault="00F5435B" w:rsidP="002E0C40">
      <w:pPr>
        <w:ind w:firstLine="709"/>
        <w:jc w:val="both"/>
        <w:rPr>
          <w:lang w:val="ru-RU"/>
        </w:rPr>
      </w:pPr>
    </w:p>
    <w:p w:rsidR="005F33C8" w:rsidRPr="00BC5814" w:rsidRDefault="005F33C8" w:rsidP="00B05122">
      <w:pPr>
        <w:ind w:firstLine="709"/>
        <w:jc w:val="right"/>
        <w:rPr>
          <w:i/>
          <w:lang w:val="ru-RU"/>
        </w:rPr>
      </w:pPr>
    </w:p>
    <w:p w:rsidR="002E0C40" w:rsidRPr="00BC5814" w:rsidRDefault="002E0C40" w:rsidP="00B05122">
      <w:pPr>
        <w:ind w:firstLine="709"/>
        <w:jc w:val="right"/>
        <w:rPr>
          <w:i/>
          <w:lang w:val="ru-RU"/>
        </w:rPr>
      </w:pPr>
      <w:r w:rsidRPr="00BC5814">
        <w:rPr>
          <w:i/>
          <w:lang w:val="ru-RU"/>
        </w:rPr>
        <w:t xml:space="preserve">Таблица </w:t>
      </w:r>
      <w:r w:rsidR="00F5435B" w:rsidRPr="00BC5814">
        <w:rPr>
          <w:i/>
          <w:lang w:val="ru-RU"/>
        </w:rPr>
        <w:t>6</w:t>
      </w:r>
      <w:r w:rsidRPr="00BC5814">
        <w:rPr>
          <w:i/>
          <w:lang w:val="ru-RU"/>
        </w:rPr>
        <w:t>.</w:t>
      </w:r>
    </w:p>
    <w:p w:rsidR="00F5435B" w:rsidRPr="00BC5814" w:rsidRDefault="00BC5814" w:rsidP="00F5435B">
      <w:pPr>
        <w:jc w:val="center"/>
        <w:rPr>
          <w:b/>
          <w:lang w:eastAsia="en-US"/>
        </w:rPr>
      </w:pPr>
      <w:r w:rsidRPr="00BC5814">
        <w:rPr>
          <w:b/>
          <w:lang w:val="ru-RU" w:eastAsia="en-US"/>
        </w:rPr>
        <w:t>Ш</w:t>
      </w:r>
      <w:r w:rsidR="00F5435B" w:rsidRPr="00BC5814">
        <w:rPr>
          <w:b/>
          <w:lang w:eastAsia="en-US"/>
        </w:rPr>
        <w:t xml:space="preserve">кала пересчёта первичного балла за выполнение </w:t>
      </w:r>
      <w:r w:rsidR="00F5435B" w:rsidRPr="00BC5814">
        <w:rPr>
          <w:b/>
        </w:rPr>
        <w:t>промежуточной (итоговой)</w:t>
      </w:r>
      <w:r w:rsidR="00F5435B" w:rsidRPr="00BC5814">
        <w:rPr>
          <w:b/>
          <w:iCs/>
        </w:rPr>
        <w:t xml:space="preserve"> работы  </w:t>
      </w:r>
      <w:r w:rsidR="00F5435B" w:rsidRPr="00BC5814">
        <w:rPr>
          <w:b/>
          <w:lang w:eastAsia="en-US"/>
        </w:rPr>
        <w:t>в отметку по пятибалльной шкале</w:t>
      </w:r>
    </w:p>
    <w:p w:rsidR="00E338C4" w:rsidRPr="00BC5814" w:rsidRDefault="00E338C4" w:rsidP="00840635">
      <w:pPr>
        <w:jc w:val="both"/>
        <w:rPr>
          <w:lang w:val="ru-RU"/>
        </w:rPr>
      </w:pPr>
    </w:p>
    <w:tbl>
      <w:tblPr>
        <w:tblStyle w:val="a9"/>
        <w:tblpPr w:leftFromText="180" w:rightFromText="180" w:vertAnchor="text" w:horzAnchor="margin" w:tblpXSpec="center" w:tblpY="59"/>
        <w:tblW w:w="10598" w:type="dxa"/>
        <w:tblLook w:val="04A0" w:firstRow="1" w:lastRow="0" w:firstColumn="1" w:lastColumn="0" w:noHBand="0" w:noVBand="1"/>
      </w:tblPr>
      <w:tblGrid>
        <w:gridCol w:w="4003"/>
        <w:gridCol w:w="3119"/>
        <w:gridCol w:w="3476"/>
      </w:tblGrid>
      <w:tr w:rsidR="00E338C4" w:rsidRPr="00BC5814" w:rsidTr="00E338C4">
        <w:tc>
          <w:tcPr>
            <w:tcW w:w="4003" w:type="dxa"/>
          </w:tcPr>
          <w:p w:rsidR="00E338C4" w:rsidRPr="00BC5814" w:rsidRDefault="00E338C4" w:rsidP="003E564C">
            <w:pPr>
              <w:jc w:val="center"/>
            </w:pPr>
            <w:r w:rsidRPr="00BC5814">
              <w:t>Отметка</w:t>
            </w:r>
          </w:p>
        </w:tc>
        <w:tc>
          <w:tcPr>
            <w:tcW w:w="3119" w:type="dxa"/>
          </w:tcPr>
          <w:p w:rsidR="00E338C4" w:rsidRPr="00BC5814" w:rsidRDefault="00E338C4" w:rsidP="003E564C">
            <w:pPr>
              <w:jc w:val="center"/>
              <w:rPr>
                <w:lang w:val="ru-RU"/>
              </w:rPr>
            </w:pPr>
            <w:r w:rsidRPr="00BC5814">
              <w:t>% выполнения</w:t>
            </w:r>
          </w:p>
        </w:tc>
        <w:tc>
          <w:tcPr>
            <w:tcW w:w="3476" w:type="dxa"/>
          </w:tcPr>
          <w:p w:rsidR="00E338C4" w:rsidRPr="00BC5814" w:rsidRDefault="00E338C4" w:rsidP="003E564C">
            <w:pPr>
              <w:jc w:val="center"/>
            </w:pPr>
            <w:r w:rsidRPr="00BC5814">
              <w:t>Баллы</w:t>
            </w:r>
          </w:p>
        </w:tc>
      </w:tr>
      <w:tr w:rsidR="00E338C4" w:rsidRPr="00BC5814" w:rsidTr="00E338C4">
        <w:tc>
          <w:tcPr>
            <w:tcW w:w="4003" w:type="dxa"/>
          </w:tcPr>
          <w:p w:rsidR="00E338C4" w:rsidRPr="00BC5814" w:rsidRDefault="00E338C4" w:rsidP="003E564C">
            <w:pPr>
              <w:jc w:val="center"/>
            </w:pPr>
            <w:r w:rsidRPr="00BC5814">
              <w:t>«2»</w:t>
            </w:r>
          </w:p>
        </w:tc>
        <w:tc>
          <w:tcPr>
            <w:tcW w:w="3119" w:type="dxa"/>
          </w:tcPr>
          <w:p w:rsidR="00E338C4" w:rsidRPr="00BC5814" w:rsidRDefault="00E338C4" w:rsidP="00E338C4">
            <w:pPr>
              <w:jc w:val="center"/>
              <w:rPr>
                <w:lang w:val="ru-RU"/>
              </w:rPr>
            </w:pPr>
            <w:r w:rsidRPr="00BC5814">
              <w:t>0-</w:t>
            </w:r>
            <w:r w:rsidRPr="00BC5814">
              <w:rPr>
                <w:lang w:val="ru-RU"/>
              </w:rPr>
              <w:t>50</w:t>
            </w:r>
          </w:p>
        </w:tc>
        <w:tc>
          <w:tcPr>
            <w:tcW w:w="3476" w:type="dxa"/>
          </w:tcPr>
          <w:p w:rsidR="00E338C4" w:rsidRPr="00BC5814" w:rsidRDefault="00E338C4" w:rsidP="00E338C4">
            <w:pPr>
              <w:jc w:val="center"/>
              <w:rPr>
                <w:lang w:val="ru-RU"/>
              </w:rPr>
            </w:pPr>
            <w:r w:rsidRPr="00BC5814">
              <w:t>0-</w:t>
            </w:r>
            <w:r w:rsidRPr="00BC5814">
              <w:rPr>
                <w:lang w:val="ru-RU"/>
              </w:rPr>
              <w:t>9</w:t>
            </w:r>
          </w:p>
        </w:tc>
      </w:tr>
      <w:tr w:rsidR="00E338C4" w:rsidRPr="00BC5814" w:rsidTr="00E338C4">
        <w:tc>
          <w:tcPr>
            <w:tcW w:w="4003" w:type="dxa"/>
          </w:tcPr>
          <w:p w:rsidR="00E338C4" w:rsidRPr="00BC5814" w:rsidRDefault="00E338C4" w:rsidP="003E564C">
            <w:pPr>
              <w:jc w:val="center"/>
            </w:pPr>
            <w:r w:rsidRPr="00BC5814">
              <w:t>«3»</w:t>
            </w:r>
          </w:p>
        </w:tc>
        <w:tc>
          <w:tcPr>
            <w:tcW w:w="3119" w:type="dxa"/>
          </w:tcPr>
          <w:p w:rsidR="00E338C4" w:rsidRPr="00BC5814" w:rsidRDefault="00E338C4" w:rsidP="00E338C4">
            <w:pPr>
              <w:jc w:val="center"/>
            </w:pPr>
            <w:r w:rsidRPr="00BC5814">
              <w:t>5</w:t>
            </w:r>
            <w:r w:rsidRPr="00BC5814">
              <w:rPr>
                <w:lang w:val="ru-RU"/>
              </w:rPr>
              <w:t>1</w:t>
            </w:r>
            <w:r w:rsidRPr="00BC5814">
              <w:t>-69</w:t>
            </w:r>
          </w:p>
        </w:tc>
        <w:tc>
          <w:tcPr>
            <w:tcW w:w="3476" w:type="dxa"/>
          </w:tcPr>
          <w:p w:rsidR="00E338C4" w:rsidRPr="00BC5814" w:rsidRDefault="00E338C4" w:rsidP="00E338C4">
            <w:pPr>
              <w:jc w:val="center"/>
              <w:rPr>
                <w:lang w:val="ru-RU"/>
              </w:rPr>
            </w:pPr>
            <w:r w:rsidRPr="00BC5814">
              <w:rPr>
                <w:lang w:val="ru-RU"/>
              </w:rPr>
              <w:t>9</w:t>
            </w:r>
            <w:r w:rsidRPr="00BC5814">
              <w:t>-</w:t>
            </w:r>
            <w:r w:rsidRPr="00BC5814">
              <w:rPr>
                <w:lang w:val="ru-RU"/>
              </w:rPr>
              <w:t>13</w:t>
            </w:r>
          </w:p>
        </w:tc>
      </w:tr>
      <w:tr w:rsidR="00E338C4" w:rsidRPr="00BC5814" w:rsidTr="00E338C4">
        <w:tc>
          <w:tcPr>
            <w:tcW w:w="4003" w:type="dxa"/>
          </w:tcPr>
          <w:p w:rsidR="00E338C4" w:rsidRPr="00BC5814" w:rsidRDefault="00E338C4" w:rsidP="003E564C">
            <w:pPr>
              <w:jc w:val="center"/>
            </w:pPr>
            <w:r w:rsidRPr="00BC5814">
              <w:t>«4»</w:t>
            </w:r>
          </w:p>
        </w:tc>
        <w:tc>
          <w:tcPr>
            <w:tcW w:w="3119" w:type="dxa"/>
          </w:tcPr>
          <w:p w:rsidR="00E338C4" w:rsidRPr="00BC5814" w:rsidRDefault="00E338C4" w:rsidP="003E564C">
            <w:pPr>
              <w:jc w:val="center"/>
            </w:pPr>
            <w:r w:rsidRPr="00BC5814">
              <w:t>70-89</w:t>
            </w:r>
          </w:p>
        </w:tc>
        <w:tc>
          <w:tcPr>
            <w:tcW w:w="3476" w:type="dxa"/>
          </w:tcPr>
          <w:p w:rsidR="00E338C4" w:rsidRPr="00BC5814" w:rsidRDefault="00E338C4" w:rsidP="00E338C4">
            <w:pPr>
              <w:jc w:val="center"/>
              <w:rPr>
                <w:lang w:val="ru-RU"/>
              </w:rPr>
            </w:pPr>
            <w:r w:rsidRPr="00BC5814">
              <w:rPr>
                <w:lang w:val="ru-RU"/>
              </w:rPr>
              <w:t>14</w:t>
            </w:r>
            <w:r w:rsidRPr="00BC5814">
              <w:t>-1</w:t>
            </w:r>
            <w:r w:rsidRPr="00BC5814">
              <w:rPr>
                <w:lang w:val="ru-RU"/>
              </w:rPr>
              <w:t>6</w:t>
            </w:r>
          </w:p>
        </w:tc>
      </w:tr>
      <w:tr w:rsidR="00E338C4" w:rsidRPr="00BC5814" w:rsidTr="00E338C4">
        <w:tc>
          <w:tcPr>
            <w:tcW w:w="4003" w:type="dxa"/>
          </w:tcPr>
          <w:p w:rsidR="00E338C4" w:rsidRPr="00BC5814" w:rsidRDefault="00E338C4" w:rsidP="003E564C">
            <w:pPr>
              <w:jc w:val="center"/>
            </w:pPr>
            <w:r w:rsidRPr="00BC5814">
              <w:t>«5»</w:t>
            </w:r>
          </w:p>
        </w:tc>
        <w:tc>
          <w:tcPr>
            <w:tcW w:w="3119" w:type="dxa"/>
          </w:tcPr>
          <w:p w:rsidR="00E338C4" w:rsidRPr="00BC5814" w:rsidRDefault="00E338C4" w:rsidP="003E564C">
            <w:pPr>
              <w:jc w:val="center"/>
            </w:pPr>
            <w:r w:rsidRPr="00BC5814">
              <w:t>90-100</w:t>
            </w:r>
          </w:p>
        </w:tc>
        <w:tc>
          <w:tcPr>
            <w:tcW w:w="3476" w:type="dxa"/>
          </w:tcPr>
          <w:p w:rsidR="00E338C4" w:rsidRPr="00BC5814" w:rsidRDefault="00E338C4" w:rsidP="00E338C4">
            <w:pPr>
              <w:jc w:val="center"/>
              <w:rPr>
                <w:lang w:val="ru-RU"/>
              </w:rPr>
            </w:pPr>
            <w:r w:rsidRPr="00BC5814">
              <w:t>1</w:t>
            </w:r>
            <w:r w:rsidRPr="00BC5814">
              <w:rPr>
                <w:lang w:val="ru-RU"/>
              </w:rPr>
              <w:t>7</w:t>
            </w:r>
            <w:r w:rsidRPr="00BC5814">
              <w:t>-1</w:t>
            </w:r>
            <w:r w:rsidRPr="00BC5814">
              <w:rPr>
                <w:lang w:val="ru-RU"/>
              </w:rPr>
              <w:t>8</w:t>
            </w:r>
          </w:p>
        </w:tc>
      </w:tr>
    </w:tbl>
    <w:p w:rsidR="00F5435B" w:rsidRPr="00BC5814" w:rsidRDefault="00F5435B" w:rsidP="00840635">
      <w:pPr>
        <w:jc w:val="both"/>
        <w:rPr>
          <w:lang w:val="ru-RU"/>
        </w:rPr>
      </w:pPr>
    </w:p>
    <w:p w:rsidR="00A72A52" w:rsidRPr="00BC5814" w:rsidRDefault="00A72A52" w:rsidP="002E0C40">
      <w:pPr>
        <w:ind w:firstLine="709"/>
        <w:rPr>
          <w:lang w:val="ru-RU"/>
        </w:rPr>
      </w:pPr>
    </w:p>
    <w:p w:rsidR="00497CE1" w:rsidRPr="00BC5814" w:rsidRDefault="002E0C40" w:rsidP="00D40B83">
      <w:pPr>
        <w:rPr>
          <w:spacing w:val="-2"/>
          <w:lang w:val="ru-RU"/>
        </w:rPr>
      </w:pPr>
      <w:r w:rsidRPr="00BC5814">
        <w:rPr>
          <w:rFonts w:eastAsiaTheme="minorEastAsia"/>
          <w:bCs/>
          <w:iCs/>
          <w:lang w:val="ru-RU"/>
        </w:rPr>
        <w:t xml:space="preserve">         </w:t>
      </w:r>
    </w:p>
    <w:p w:rsidR="00B05122" w:rsidRPr="00BC5814" w:rsidRDefault="00B05122" w:rsidP="00B05122">
      <w:pPr>
        <w:contextualSpacing/>
        <w:jc w:val="both"/>
        <w:rPr>
          <w:b/>
          <w:spacing w:val="-2"/>
          <w:lang w:val="ru-RU"/>
        </w:rPr>
      </w:pPr>
      <w:r w:rsidRPr="00BC5814">
        <w:rPr>
          <w:b/>
          <w:spacing w:val="-2"/>
          <w:lang w:val="ru-RU"/>
        </w:rPr>
        <w:t xml:space="preserve">     </w:t>
      </w:r>
      <w:r w:rsidR="00F5435B" w:rsidRPr="00BC5814">
        <w:rPr>
          <w:b/>
          <w:spacing w:val="-2"/>
          <w:lang w:val="ru-RU"/>
        </w:rPr>
        <w:t xml:space="preserve">             7</w:t>
      </w:r>
      <w:r w:rsidRPr="00BC5814">
        <w:rPr>
          <w:b/>
          <w:spacing w:val="-2"/>
          <w:lang w:val="ru-RU"/>
        </w:rPr>
        <w:t>. Продолжительность выполнения КИМ.</w:t>
      </w:r>
    </w:p>
    <w:p w:rsidR="00B05122" w:rsidRPr="00BC5814" w:rsidRDefault="00BC5814" w:rsidP="00B05122">
      <w:pPr>
        <w:contextualSpacing/>
        <w:jc w:val="both"/>
        <w:rPr>
          <w:spacing w:val="-2"/>
          <w:lang w:val="ru-RU"/>
        </w:rPr>
      </w:pPr>
      <w:r w:rsidRPr="00BC5814">
        <w:rPr>
          <w:spacing w:val="-2"/>
          <w:lang w:val="ru-RU"/>
        </w:rPr>
        <w:t>На выполнение отводится 45</w:t>
      </w:r>
      <w:r w:rsidR="00B05122" w:rsidRPr="00BC5814">
        <w:rPr>
          <w:spacing w:val="-2"/>
          <w:lang w:val="ru-RU"/>
        </w:rPr>
        <w:t xml:space="preserve"> минут.</w:t>
      </w:r>
    </w:p>
    <w:p w:rsidR="009976F5" w:rsidRPr="00BC5814" w:rsidRDefault="009976F5" w:rsidP="000B5D66">
      <w:pPr>
        <w:ind w:firstLine="708"/>
        <w:contextualSpacing/>
        <w:jc w:val="both"/>
        <w:rPr>
          <w:spacing w:val="-2"/>
          <w:lang w:val="ru-RU"/>
        </w:rPr>
      </w:pPr>
    </w:p>
    <w:p w:rsidR="00B05122" w:rsidRDefault="00B05122" w:rsidP="000B5D66">
      <w:pPr>
        <w:ind w:firstLine="708"/>
        <w:contextualSpacing/>
        <w:jc w:val="both"/>
        <w:rPr>
          <w:b/>
          <w:lang w:val="ru-RU"/>
        </w:rPr>
      </w:pPr>
    </w:p>
    <w:p w:rsidR="00724FBE" w:rsidRPr="00BC5814" w:rsidRDefault="00724FBE" w:rsidP="000B5D66">
      <w:pPr>
        <w:ind w:firstLine="708"/>
        <w:contextualSpacing/>
        <w:jc w:val="both"/>
        <w:rPr>
          <w:spacing w:val="-2"/>
          <w:lang w:val="ru-RU"/>
        </w:rPr>
      </w:pPr>
    </w:p>
    <w:p w:rsidR="00B05122" w:rsidRPr="00BC5814" w:rsidRDefault="00B05122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D02A5E" w:rsidRPr="00BC5814" w:rsidRDefault="00D02A5E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C5814" w:rsidRPr="00BC5814" w:rsidRDefault="00BC5814" w:rsidP="000B5D66">
      <w:pPr>
        <w:ind w:firstLine="708"/>
        <w:contextualSpacing/>
        <w:jc w:val="both"/>
        <w:rPr>
          <w:spacing w:val="-2"/>
          <w:lang w:val="ru-RU"/>
        </w:rPr>
      </w:pPr>
    </w:p>
    <w:p w:rsidR="00BB547B" w:rsidRDefault="00BB547B" w:rsidP="006D0904">
      <w:pPr>
        <w:jc w:val="both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2"/>
      </w:tblGrid>
      <w:tr w:rsidR="00BB547B" w:rsidRPr="00BB547B" w:rsidTr="00C63B3C">
        <w:trPr>
          <w:trHeight w:val="1270"/>
        </w:trPr>
        <w:tc>
          <w:tcPr>
            <w:tcW w:w="10556" w:type="dxa"/>
          </w:tcPr>
          <w:p w:rsidR="00BB547B" w:rsidRPr="00BB547B" w:rsidRDefault="00BB547B" w:rsidP="00BB547B">
            <w:pPr>
              <w:shd w:val="clear" w:color="auto" w:fill="FFFFFF"/>
              <w:autoSpaceDE w:val="0"/>
              <w:autoSpaceDN w:val="0"/>
              <w:adjustRightInd w:val="0"/>
              <w:ind w:left="129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BB547B">
              <w:rPr>
                <w:b/>
                <w:color w:val="000000"/>
                <w:sz w:val="28"/>
                <w:szCs w:val="28"/>
                <w:lang w:val="ru-RU"/>
              </w:rPr>
              <w:t>ВАРИАНТ    1</w:t>
            </w:r>
          </w:p>
          <w:p w:rsidR="00BB547B" w:rsidRPr="00BB547B" w:rsidRDefault="00BB547B" w:rsidP="00BB547B">
            <w:pPr>
              <w:shd w:val="clear" w:color="auto" w:fill="FFFFFF"/>
              <w:autoSpaceDE w:val="0"/>
              <w:autoSpaceDN w:val="0"/>
              <w:adjustRightInd w:val="0"/>
              <w:ind w:left="129"/>
              <w:rPr>
                <w:bCs/>
                <w:color w:val="000000"/>
                <w:sz w:val="28"/>
                <w:szCs w:val="28"/>
                <w:lang w:val="ru-RU"/>
              </w:rPr>
            </w:pPr>
            <w:r w:rsidRPr="00BB547B">
              <w:rPr>
                <w:bCs/>
                <w:color w:val="000000"/>
                <w:sz w:val="28"/>
                <w:szCs w:val="28"/>
                <w:lang w:val="ru-RU"/>
              </w:rPr>
              <w:t>Фамилия, имя___________________________________________________</w:t>
            </w:r>
          </w:p>
          <w:p w:rsidR="00BB547B" w:rsidRPr="00BB547B" w:rsidRDefault="00BB547B" w:rsidP="00BB547B">
            <w:pPr>
              <w:shd w:val="clear" w:color="auto" w:fill="FFFFFF"/>
              <w:autoSpaceDE w:val="0"/>
              <w:autoSpaceDN w:val="0"/>
              <w:adjustRightInd w:val="0"/>
              <w:ind w:left="129"/>
              <w:rPr>
                <w:bCs/>
                <w:color w:val="000000"/>
                <w:sz w:val="28"/>
                <w:szCs w:val="28"/>
                <w:lang w:val="ru-RU"/>
              </w:rPr>
            </w:pPr>
            <w:r w:rsidRPr="00BB547B">
              <w:rPr>
                <w:bCs/>
                <w:color w:val="000000"/>
                <w:sz w:val="28"/>
                <w:szCs w:val="28"/>
                <w:lang w:val="ru-RU"/>
              </w:rPr>
              <w:t>Школа________________________класс ____________________________</w:t>
            </w:r>
          </w:p>
        </w:tc>
      </w:tr>
    </w:tbl>
    <w:p w:rsidR="00BB547B" w:rsidRDefault="00BB547B" w:rsidP="006D0904">
      <w:pPr>
        <w:jc w:val="both"/>
        <w:rPr>
          <w:sz w:val="28"/>
          <w:szCs w:val="28"/>
          <w:lang w:val="ru-RU"/>
        </w:rPr>
      </w:pPr>
    </w:p>
    <w:p w:rsidR="00BC5814" w:rsidRDefault="00BC5814" w:rsidP="005F33C8">
      <w:pPr>
        <w:pStyle w:val="a3"/>
        <w:ind w:left="364"/>
        <w:jc w:val="both"/>
        <w:rPr>
          <w:rFonts w:ascii="Times New Roman" w:hAnsi="Times New Roman" w:cs="Times New Roman"/>
          <w:bCs/>
          <w:w w:val="105"/>
          <w:sz w:val="28"/>
          <w:szCs w:val="28"/>
          <w:lang w:bidi="he-IL"/>
        </w:rPr>
      </w:pPr>
    </w:p>
    <w:p w:rsidR="00BC5814" w:rsidRDefault="00BC5814" w:rsidP="005F33C8">
      <w:pPr>
        <w:pStyle w:val="a3"/>
        <w:ind w:left="364"/>
        <w:jc w:val="both"/>
        <w:rPr>
          <w:rFonts w:ascii="Times New Roman" w:hAnsi="Times New Roman" w:cs="Times New Roman"/>
          <w:bCs/>
          <w:w w:val="105"/>
          <w:sz w:val="28"/>
          <w:szCs w:val="28"/>
          <w:lang w:bidi="he-IL"/>
        </w:rPr>
      </w:pPr>
    </w:p>
    <w:p w:rsidR="00BC5814" w:rsidRDefault="00BC5814" w:rsidP="005F33C8">
      <w:pPr>
        <w:pStyle w:val="a3"/>
        <w:ind w:left="364"/>
        <w:jc w:val="both"/>
        <w:rPr>
          <w:rFonts w:ascii="Times New Roman" w:hAnsi="Times New Roman" w:cs="Times New Roman"/>
          <w:bCs/>
          <w:w w:val="105"/>
          <w:sz w:val="28"/>
          <w:szCs w:val="28"/>
          <w:lang w:bidi="he-IL"/>
        </w:rPr>
      </w:pPr>
    </w:p>
    <w:p w:rsidR="00357669" w:rsidRPr="005F33C8" w:rsidRDefault="00357669" w:rsidP="005F33C8">
      <w:pPr>
        <w:pStyle w:val="a3"/>
        <w:ind w:left="364"/>
        <w:jc w:val="both"/>
        <w:rPr>
          <w:rFonts w:ascii="Times New Roman" w:hAnsi="Times New Roman" w:cs="Times New Roman"/>
          <w:w w:val="112"/>
          <w:sz w:val="28"/>
          <w:szCs w:val="28"/>
          <w:lang w:bidi="he-IL"/>
        </w:rPr>
      </w:pPr>
      <w:r w:rsidRPr="005F33C8">
        <w:rPr>
          <w:rFonts w:ascii="Times New Roman" w:hAnsi="Times New Roman" w:cs="Times New Roman"/>
          <w:bCs/>
          <w:w w:val="105"/>
          <w:sz w:val="28"/>
          <w:szCs w:val="28"/>
          <w:lang w:bidi="he-IL"/>
        </w:rPr>
        <w:t xml:space="preserve">Прочитай </w:t>
      </w:r>
      <w:r w:rsidR="006E39F7" w:rsidRPr="005F33C8">
        <w:rPr>
          <w:rFonts w:ascii="Times New Roman" w:hAnsi="Times New Roman" w:cs="Times New Roman"/>
          <w:w w:val="112"/>
          <w:sz w:val="28"/>
          <w:szCs w:val="28"/>
          <w:lang w:bidi="he-IL"/>
        </w:rPr>
        <w:t xml:space="preserve">текст. </w:t>
      </w:r>
    </w:p>
    <w:p w:rsidR="005F33C8" w:rsidRDefault="005F33C8" w:rsidP="006D0904">
      <w:pPr>
        <w:jc w:val="center"/>
        <w:rPr>
          <w:b/>
          <w:sz w:val="28"/>
          <w:szCs w:val="28"/>
          <w:lang w:val="ru-RU"/>
        </w:rPr>
      </w:pPr>
    </w:p>
    <w:p w:rsidR="005F33C8" w:rsidRDefault="005F33C8" w:rsidP="006D0904">
      <w:pPr>
        <w:jc w:val="center"/>
        <w:rPr>
          <w:b/>
          <w:sz w:val="28"/>
          <w:szCs w:val="28"/>
          <w:lang w:val="ru-RU"/>
        </w:rPr>
      </w:pPr>
    </w:p>
    <w:p w:rsidR="00357669" w:rsidRPr="0000205E" w:rsidRDefault="00357669" w:rsidP="006D0904">
      <w:pPr>
        <w:jc w:val="center"/>
        <w:rPr>
          <w:b/>
          <w:sz w:val="28"/>
          <w:szCs w:val="28"/>
          <w:lang w:val="ru-RU"/>
        </w:rPr>
      </w:pPr>
      <w:r w:rsidRPr="0000205E">
        <w:rPr>
          <w:b/>
          <w:sz w:val="28"/>
          <w:szCs w:val="28"/>
          <w:lang w:val="ru-RU"/>
        </w:rPr>
        <w:t>Петух да собака.</w:t>
      </w:r>
    </w:p>
    <w:p w:rsidR="00357669" w:rsidRPr="0000205E" w:rsidRDefault="00DA0661" w:rsidP="00103EDC">
      <w:pPr>
        <w:pStyle w:val="a3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Жил старичок со старушкой, и жили они в боль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шой бедности. Всей живности у них только и было, что петух и собака, да и тех плохо кормили. Вот со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бака и говорит петуху: </w:t>
      </w:r>
    </w:p>
    <w:p w:rsidR="00357669" w:rsidRPr="0000205E" w:rsidRDefault="00DA0661" w:rsidP="00103EDC">
      <w:pPr>
        <w:pStyle w:val="a3"/>
        <w:ind w:left="124" w:right="38" w:firstLine="345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Давай, брат Петька, уйдём в лес: здесь нам жи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тье плохое. </w:t>
      </w:r>
    </w:p>
    <w:p w:rsidR="00357669" w:rsidRPr="0000205E" w:rsidRDefault="00DA0661" w:rsidP="00103EDC">
      <w:pPr>
        <w:jc w:val="both"/>
        <w:rPr>
          <w:w w:val="108"/>
          <w:sz w:val="28"/>
          <w:szCs w:val="28"/>
          <w:lang w:val="ru-RU" w:bidi="he-IL"/>
        </w:rPr>
      </w:pPr>
      <w:r w:rsidRPr="0000205E">
        <w:rPr>
          <w:w w:val="108"/>
          <w:sz w:val="28"/>
          <w:szCs w:val="28"/>
          <w:lang w:val="ru-RU" w:bidi="he-IL"/>
        </w:rPr>
        <w:t xml:space="preserve">      </w:t>
      </w:r>
      <w:r w:rsidR="00357669" w:rsidRPr="0000205E">
        <w:rPr>
          <w:w w:val="108"/>
          <w:sz w:val="28"/>
          <w:szCs w:val="28"/>
          <w:lang w:bidi="he-IL"/>
        </w:rPr>
        <w:t>- Уйдём, - говорит</w:t>
      </w:r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r w:rsidR="00357669" w:rsidRPr="0000205E">
        <w:rPr>
          <w:w w:val="108"/>
          <w:sz w:val="28"/>
          <w:szCs w:val="28"/>
          <w:lang w:bidi="he-IL"/>
        </w:rPr>
        <w:t>петух, - хуже</w:t>
      </w:r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r w:rsidR="00357669" w:rsidRPr="0000205E">
        <w:rPr>
          <w:w w:val="108"/>
          <w:sz w:val="28"/>
          <w:szCs w:val="28"/>
          <w:lang w:bidi="he-IL"/>
        </w:rPr>
        <w:t>не</w:t>
      </w:r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r w:rsidR="00357669" w:rsidRPr="0000205E">
        <w:rPr>
          <w:w w:val="108"/>
          <w:sz w:val="28"/>
          <w:szCs w:val="28"/>
          <w:lang w:bidi="he-IL"/>
        </w:rPr>
        <w:t>будет.</w:t>
      </w:r>
    </w:p>
    <w:p w:rsidR="00357669" w:rsidRPr="0000205E" w:rsidRDefault="00357669" w:rsidP="00103EDC">
      <w:pPr>
        <w:pStyle w:val="a3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Вот и пошли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они,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куда глаза глядят. Пробродили целый день; стало смеркаться - пора на ночлег при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ставать. Сошли они с дороги в лес и выбрали боль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шое дуплистое дерево. Петух взлетел на сук, собака залезла в дупло и - заснули. </w:t>
      </w:r>
    </w:p>
    <w:p w:rsidR="00357669" w:rsidRPr="0000205E" w:rsidRDefault="00357669" w:rsidP="00103EDC">
      <w:pPr>
        <w:pStyle w:val="a3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Утром, только что заря стала заниматься, петух и закричал: «Ку-ку-ре-ку!» Услыхала петуха лиса; захотелось ей петушьим мясом полакомиться. Вот она подошла к дереву и стала петуха расхваливать: </w:t>
      </w:r>
    </w:p>
    <w:p w:rsidR="00357669" w:rsidRPr="0000205E" w:rsidRDefault="00DA0661" w:rsidP="00103EDC">
      <w:pPr>
        <w:pStyle w:val="a3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Вот петух так петух! Такой птицы я никогда не видывала: 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перышки-то,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какие красивые, 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гребень-то,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какой красный, и голос-то какой звонкий! Слети ко мне, красавчик. </w:t>
      </w:r>
    </w:p>
    <w:p w:rsidR="00357669" w:rsidRPr="0000205E" w:rsidRDefault="00DA0661" w:rsidP="00103EDC">
      <w:pPr>
        <w:pStyle w:val="a3"/>
        <w:ind w:left="48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А за каким делом? - спрашивает петух. </w:t>
      </w:r>
    </w:p>
    <w:p w:rsidR="00357669" w:rsidRPr="0000205E" w:rsidRDefault="00357669" w:rsidP="00103EDC">
      <w:pPr>
        <w:pStyle w:val="a3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- Пойдём ко мне</w:t>
      </w:r>
      <w:r w:rsidR="009976F5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в гости: у меня сегодня новосе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лье, и про тебя много горошку припасено. </w:t>
      </w:r>
    </w:p>
    <w:p w:rsidR="00357669" w:rsidRPr="0000205E" w:rsidRDefault="00DA0661" w:rsidP="00103EDC">
      <w:pPr>
        <w:pStyle w:val="a3"/>
        <w:ind w:left="14" w:right="24" w:firstLine="336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Хорошо, - говорит петух, - только мне одно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му идти никак нельзя: со мной товарищ. </w:t>
      </w:r>
    </w:p>
    <w:p w:rsidR="00357669" w:rsidRPr="0000205E" w:rsidRDefault="00DA0661" w:rsidP="00DA0661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«Вот какое счастье привалило! - подумала лиса. - Вместо одного петуха будет два».</w:t>
      </w:r>
    </w:p>
    <w:p w:rsidR="00357669" w:rsidRPr="0000205E" w:rsidRDefault="00DA0661" w:rsidP="00103EDC">
      <w:pPr>
        <w:pStyle w:val="a3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Где же твой товарищ? - спрашивает она.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Я и его в гости позову. </w:t>
      </w:r>
    </w:p>
    <w:p w:rsidR="00357669" w:rsidRPr="0000205E" w:rsidRDefault="00DA0661" w:rsidP="00103EDC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Там в дупле ночует, - отвечает петух.</w:t>
      </w:r>
    </w:p>
    <w:p w:rsidR="00357669" w:rsidRPr="0000205E" w:rsidRDefault="00DA0661" w:rsidP="00103EDC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Лиса кинулась в дупло, а собака её за морду -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цап!..  Еле лиса ноги унесла.</w:t>
      </w:r>
    </w:p>
    <w:p w:rsidR="00103EDC" w:rsidRPr="0000205E" w:rsidRDefault="00357669" w:rsidP="00FA71C5">
      <w:pPr>
        <w:pStyle w:val="a3"/>
        <w:jc w:val="right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( В обработке К.Ушинского)</w:t>
      </w: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BB547B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5F33C8" w:rsidRDefault="005F33C8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357669" w:rsidRPr="0000205E" w:rsidRDefault="00BB547B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he-IL"/>
        </w:rPr>
        <w:t>Часть А</w:t>
      </w:r>
    </w:p>
    <w:p w:rsidR="00357669" w:rsidRPr="0000205E" w:rsidRDefault="006D0904" w:rsidP="006D0904">
      <w:pPr>
        <w:pStyle w:val="a3"/>
        <w:spacing w:line="350" w:lineRule="exact"/>
        <w:ind w:right="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669" w:rsidRPr="0000205E">
        <w:rPr>
          <w:rFonts w:ascii="Times New Roman" w:hAnsi="Times New Roman" w:cs="Times New Roman"/>
          <w:i/>
          <w:sz w:val="28"/>
          <w:szCs w:val="28"/>
        </w:rPr>
        <w:t>А1.</w:t>
      </w:r>
      <w:r w:rsidRPr="000020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7669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 какой книге может находиться это произве</w:t>
      </w:r>
      <w:r w:rsidR="00357669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softHyphen/>
        <w:t>дение?</w:t>
      </w:r>
    </w:p>
    <w:p w:rsidR="00357669" w:rsidRPr="0000205E" w:rsidRDefault="006D0904" w:rsidP="006D0904">
      <w:pPr>
        <w:pStyle w:val="a3"/>
        <w:spacing w:line="321" w:lineRule="exact"/>
        <w:ind w:left="786" w:right="19"/>
        <w:rPr>
          <w:rFonts w:ascii="Times New Roman" w:hAnsi="Times New Roman" w:cs="Times New Roman"/>
          <w:bCs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Cs/>
          <w:sz w:val="28"/>
          <w:szCs w:val="28"/>
          <w:lang w:bidi="he-IL"/>
        </w:rPr>
        <w:t xml:space="preserve">а)                                       </w:t>
      </w:r>
      <w:r w:rsidRPr="0000205E">
        <w:rPr>
          <w:rFonts w:ascii="Times New Roman" w:hAnsi="Times New Roman" w:cs="Times New Roman"/>
          <w:noProof/>
          <w:sz w:val="28"/>
          <w:szCs w:val="28"/>
        </w:rPr>
        <w:t>б</w:t>
      </w:r>
      <w:r w:rsidR="00103EDC" w:rsidRPr="0000205E">
        <w:rPr>
          <w:rFonts w:ascii="Times New Roman" w:hAnsi="Times New Roman" w:cs="Times New Roman"/>
          <w:noProof/>
          <w:sz w:val="28"/>
          <w:szCs w:val="28"/>
        </w:rPr>
        <w:t xml:space="preserve">)                                     </w:t>
      </w:r>
      <w:r w:rsidRPr="0000205E">
        <w:rPr>
          <w:rFonts w:ascii="Times New Roman" w:hAnsi="Times New Roman" w:cs="Times New Roman"/>
          <w:noProof/>
          <w:sz w:val="28"/>
          <w:szCs w:val="28"/>
        </w:rPr>
        <w:t>в</w:t>
      </w:r>
      <w:r w:rsidR="00103EDC" w:rsidRPr="0000205E">
        <w:rPr>
          <w:rFonts w:ascii="Times New Roman" w:hAnsi="Times New Roman" w:cs="Times New Roman"/>
          <w:noProof/>
          <w:sz w:val="28"/>
          <w:szCs w:val="28"/>
        </w:rPr>
        <w:t>)</w:t>
      </w:r>
    </w:p>
    <w:p w:rsidR="00CF682D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808C8E9" wp14:editId="6410862F">
            <wp:simplePos x="0" y="0"/>
            <wp:positionH relativeFrom="column">
              <wp:posOffset>559435</wp:posOffset>
            </wp:positionH>
            <wp:positionV relativeFrom="paragraph">
              <wp:posOffset>9525</wp:posOffset>
            </wp:positionV>
            <wp:extent cx="1165225" cy="1520190"/>
            <wp:effectExtent l="19050" t="0" r="0" b="0"/>
            <wp:wrapNone/>
            <wp:docPr id="6" name="Рисунок 6" descr="http://static.my-shop.ru/product/3/139/1382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y-shop.ru/product/3/139/13822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8F8965C" wp14:editId="23AD26BC">
            <wp:simplePos x="0" y="0"/>
            <wp:positionH relativeFrom="column">
              <wp:posOffset>4080510</wp:posOffset>
            </wp:positionH>
            <wp:positionV relativeFrom="paragraph">
              <wp:posOffset>-1270</wp:posOffset>
            </wp:positionV>
            <wp:extent cx="1195070" cy="1530985"/>
            <wp:effectExtent l="19050" t="0" r="5080" b="0"/>
            <wp:wrapNone/>
            <wp:docPr id="10" name="Рисунок 10" descr="http://mirmamok.ru/files/f7e/f7e8666d3b3d25e4c565aa4f069598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irmamok.ru/files/f7e/f7e8666d3b3d25e4c565aa4f0695984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"/>
                    <a:stretch/>
                  </pic:blipFill>
                  <pic:spPr bwMode="auto">
                    <a:xfrm>
                      <a:off x="0" y="0"/>
                      <a:ext cx="11950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4B3AF92" wp14:editId="3C635380">
            <wp:simplePos x="0" y="0"/>
            <wp:positionH relativeFrom="column">
              <wp:posOffset>2347595</wp:posOffset>
            </wp:positionH>
            <wp:positionV relativeFrom="paragraph">
              <wp:posOffset>9525</wp:posOffset>
            </wp:positionV>
            <wp:extent cx="1116330" cy="1521460"/>
            <wp:effectExtent l="19050" t="0" r="7620" b="0"/>
            <wp:wrapNone/>
            <wp:docPr id="9" name="Рисунок 9" descr="http://i6.otzovik.com/2017/09/21/5397172/img/732705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6.otzovik.com/2017/09/21/5397172/img/7327055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"/>
                    <a:stretch/>
                  </pic:blipFill>
                  <pic:spPr bwMode="auto">
                    <a:xfrm>
                      <a:off x="0" y="0"/>
                      <a:ext cx="111633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F682D" w:rsidRPr="0000205E" w:rsidRDefault="00CF682D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CF682D" w:rsidRPr="0000205E" w:rsidRDefault="00CF682D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FA71C5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CF682D" w:rsidRPr="0000205E" w:rsidRDefault="00686981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F787A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FA71C5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CF682D" w:rsidRPr="0000205E" w:rsidRDefault="00686981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F3DEDA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7erg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LEo3t6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</w:p>
    <w:p w:rsidR="00CC06F5" w:rsidRPr="0000205E" w:rsidRDefault="00CC06F5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А2.</w:t>
      </w:r>
      <w:r w:rsidR="00BB54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Сколько главных персонажей в этом тексте?</w:t>
      </w:r>
    </w:p>
    <w:p w:rsidR="00357669" w:rsidRPr="0000205E" w:rsidRDefault="00357669" w:rsidP="006D090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  <w:r w:rsidRPr="0000205E">
        <w:rPr>
          <w:rFonts w:ascii="Times New Roman" w:hAnsi="Times New Roman" w:cs="Times New Roman"/>
          <w:sz w:val="28"/>
          <w:szCs w:val="28"/>
        </w:rPr>
        <w:t xml:space="preserve">   </w:t>
      </w:r>
      <w:r w:rsidR="006D0904" w:rsidRPr="0000205E">
        <w:rPr>
          <w:rFonts w:ascii="Times New Roman" w:hAnsi="Times New Roman" w:cs="Times New Roman"/>
          <w:sz w:val="28"/>
          <w:szCs w:val="28"/>
        </w:rPr>
        <w:t>а</w:t>
      </w:r>
      <w:r w:rsidRPr="0000205E">
        <w:rPr>
          <w:rFonts w:ascii="Times New Roman" w:hAnsi="Times New Roman" w:cs="Times New Roman"/>
          <w:sz w:val="28"/>
          <w:szCs w:val="28"/>
        </w:rPr>
        <w:t xml:space="preserve">) 2                        </w:t>
      </w:r>
      <w:r w:rsidR="006D0904" w:rsidRPr="0000205E">
        <w:rPr>
          <w:rFonts w:ascii="Times New Roman" w:hAnsi="Times New Roman" w:cs="Times New Roman"/>
          <w:sz w:val="28"/>
          <w:szCs w:val="28"/>
        </w:rPr>
        <w:t>б</w:t>
      </w:r>
      <w:r w:rsidRPr="0000205E">
        <w:rPr>
          <w:rFonts w:ascii="Times New Roman" w:hAnsi="Times New Roman" w:cs="Times New Roman"/>
          <w:sz w:val="28"/>
          <w:szCs w:val="28"/>
        </w:rPr>
        <w:t xml:space="preserve">) 3                   </w:t>
      </w:r>
      <w:r w:rsidR="006D0904" w:rsidRPr="0000205E">
        <w:rPr>
          <w:rFonts w:ascii="Times New Roman" w:hAnsi="Times New Roman" w:cs="Times New Roman"/>
          <w:sz w:val="28"/>
          <w:szCs w:val="28"/>
        </w:rPr>
        <w:t>в</w:t>
      </w:r>
      <w:r w:rsidRPr="0000205E">
        <w:rPr>
          <w:rFonts w:ascii="Times New Roman" w:hAnsi="Times New Roman" w:cs="Times New Roman"/>
          <w:sz w:val="28"/>
          <w:szCs w:val="28"/>
        </w:rPr>
        <w:t>) 4</w:t>
      </w:r>
    </w:p>
    <w:p w:rsidR="00CC06F5" w:rsidRPr="0000205E" w:rsidRDefault="00CC06F5" w:rsidP="006D0904">
      <w:pPr>
        <w:pStyle w:val="a3"/>
        <w:spacing w:line="276" w:lineRule="auto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6D0904" w:rsidRPr="0000205E" w:rsidRDefault="00357669" w:rsidP="006D0904">
      <w:pPr>
        <w:pStyle w:val="a3"/>
        <w:spacing w:line="276" w:lineRule="auto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А3.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Почему собака и петух оказались в лесу?</w:t>
      </w:r>
    </w:p>
    <w:p w:rsidR="00357669" w:rsidRPr="0000205E" w:rsidRDefault="006D0904" w:rsidP="006D0904">
      <w:pPr>
        <w:pStyle w:val="a3"/>
        <w:spacing w:line="276" w:lineRule="auto"/>
        <w:ind w:right="19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пошли в лес и заблудились 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прятались в лесу 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ушли из-за плохого житья</w:t>
      </w:r>
    </w:p>
    <w:p w:rsidR="0000205E" w:rsidRPr="0000205E" w:rsidRDefault="0000205E" w:rsidP="00103ED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103EDC">
      <w:pPr>
        <w:pStyle w:val="a3"/>
        <w:spacing w:line="276" w:lineRule="auto"/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А4.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Какое значение имеет выражение</w:t>
      </w:r>
      <w:r w:rsidR="006D0904"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 </w:t>
      </w:r>
      <w:r w:rsidRPr="0000205E">
        <w:rPr>
          <w:rFonts w:ascii="Times New Roman" w:hAnsi="Times New Roman" w:cs="Times New Roman"/>
          <w:b/>
          <w:i/>
          <w:iCs/>
          <w:w w:val="112"/>
          <w:sz w:val="28"/>
          <w:szCs w:val="28"/>
          <w:lang w:bidi="he-IL"/>
        </w:rPr>
        <w:t>идти куда глаза глядят</w:t>
      </w:r>
      <w:r w:rsidRPr="0000205E"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  <w:t>?</w:t>
      </w:r>
    </w:p>
    <w:p w:rsidR="006D0904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а)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идти в неопределённом направлении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идти в лес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идти только прямо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А5.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Где на ночлег устроилась собака? </w:t>
      </w:r>
    </w:p>
    <w:p w:rsidR="0000205E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залезла в дупло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забралась на сук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спряталась под кустом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    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А6.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С какой целью лиса стала хвалить петуха?</w:t>
      </w:r>
    </w:p>
    <w:p w:rsidR="006D0904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порадовать петуха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подружиться с петухом</w:t>
      </w:r>
    </w:p>
    <w:p w:rsidR="00357669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съесть петуха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6D0904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А7.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Чему обрадовалась лиса во время разговора с петухом? </w:t>
      </w:r>
    </w:p>
    <w:p w:rsidR="00357669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петух согласился пойти к лисе один </w:t>
      </w:r>
      <w:r w:rsidRPr="0000205E">
        <w:rPr>
          <w:rFonts w:ascii="Times New Roman" w:hAnsi="Times New Roman" w:cs="Times New Roman"/>
          <w:b/>
          <w:w w:val="107"/>
          <w:sz w:val="28"/>
          <w:szCs w:val="28"/>
          <w:lang w:bidi="he-IL"/>
        </w:rPr>
        <w:t xml:space="preserve">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вместо одного петуха будет два </w:t>
      </w:r>
    </w:p>
    <w:p w:rsidR="0000205E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петух поблагодарил лису за её гостепри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softHyphen/>
        <w:t xml:space="preserve">имство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                                                   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А8.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Что высмеивается в этой сказке?</w:t>
      </w:r>
    </w:p>
    <w:p w:rsidR="00357669" w:rsidRPr="0000205E" w:rsidRDefault="006D0904" w:rsidP="00103EDC">
      <w:pPr>
        <w:pStyle w:val="a3"/>
        <w:spacing w:line="276" w:lineRule="auto"/>
        <w:ind w:right="1517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грубость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жадность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упрямство </w:t>
      </w:r>
    </w:p>
    <w:p w:rsidR="0000205E" w:rsidRPr="0000205E" w:rsidRDefault="0000205E" w:rsidP="006D0904">
      <w:pPr>
        <w:pStyle w:val="a3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</w:p>
    <w:p w:rsidR="005F33C8" w:rsidRDefault="005F33C8" w:rsidP="006D0904">
      <w:pPr>
        <w:pStyle w:val="a3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Часть В</w:t>
      </w:r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98718B6" wp14:editId="5ECBD555">
            <wp:simplePos x="0" y="0"/>
            <wp:positionH relativeFrom="margin">
              <wp:posOffset>6988175</wp:posOffset>
            </wp:positionH>
            <wp:positionV relativeFrom="margin">
              <wp:posOffset>572135</wp:posOffset>
            </wp:positionV>
            <wp:extent cx="1755140" cy="1657985"/>
            <wp:effectExtent l="0" t="0" r="0" b="0"/>
            <wp:wrapThrough wrapText="bothSides">
              <wp:wrapPolygon edited="0">
                <wp:start x="0" y="0"/>
                <wp:lineTo x="0" y="21344"/>
                <wp:lineTo x="21334" y="21344"/>
                <wp:lineTo x="2133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В1.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Найди в тексте и выпиши слова, которыми лиса расхваливает петуха.</w:t>
      </w:r>
    </w:p>
    <w:p w:rsidR="00357669" w:rsidRPr="0000205E" w:rsidRDefault="009976F5" w:rsidP="006D0904">
      <w:pPr>
        <w:pStyle w:val="a3"/>
        <w:spacing w:line="360" w:lineRule="auto"/>
        <w:ind w:right="19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</w:t>
      </w:r>
      <w:r w:rsidR="004F1723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__________________________________________________________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lastRenderedPageBreak/>
        <w:t>________</w:t>
      </w:r>
      <w:r w:rsidR="00103EDC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_____________________________________________________________</w:t>
      </w:r>
    </w:p>
    <w:p w:rsidR="0000205E" w:rsidRPr="0000205E" w:rsidRDefault="0000205E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357669" w:rsidRDefault="00357669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В2.</w:t>
      </w:r>
      <w:r w:rsidR="00DA0661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Отметь все слова, характеризующие петуха из данного произведения. </w:t>
      </w:r>
    </w:p>
    <w:p w:rsidR="0000205E" w:rsidRPr="0000205E" w:rsidRDefault="0000205E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</w:p>
    <w:p w:rsidR="00357669" w:rsidRPr="0000205E" w:rsidRDefault="006D0904" w:rsidP="009976F5">
      <w:pPr>
        <w:pStyle w:val="a3"/>
        <w:tabs>
          <w:tab w:val="left" w:pos="10348"/>
          <w:tab w:val="left" w:pos="10432"/>
        </w:tabs>
        <w:ind w:right="-58"/>
        <w:jc w:val="both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умный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глупый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доверчивый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г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находчивый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д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трусливы</w:t>
      </w:r>
      <w:r w:rsidR="009976F5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е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грубый </w:t>
      </w:r>
    </w:p>
    <w:p w:rsidR="001D06A5" w:rsidRPr="0000205E" w:rsidRDefault="001D06A5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00205E" w:rsidRPr="0000205E" w:rsidRDefault="0000205E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357669" w:rsidRPr="0000205E" w:rsidRDefault="005F33C8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В3. </w:t>
      </w:r>
      <w:r w:rsidR="00357669"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 </w:t>
      </w:r>
      <w:r w:rsidR="00C63B3C"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Какой</w:t>
      </w:r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 xml:space="preserve"> показана лиса в этом произведении? 3апиши </w:t>
      </w:r>
      <w:r w:rsidRPr="0000205E">
        <w:rPr>
          <w:rFonts w:ascii="Times New Roman" w:hAnsi="Times New Roman" w:cs="Times New Roman"/>
          <w:i/>
          <w:w w:val="133"/>
          <w:sz w:val="28"/>
          <w:szCs w:val="28"/>
          <w:lang w:bidi="he-IL"/>
        </w:rPr>
        <w:t xml:space="preserve">2-3 </w:t>
      </w:r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слова.</w:t>
      </w:r>
      <w:r w:rsidR="00357669"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.</w:t>
      </w:r>
    </w:p>
    <w:p w:rsidR="00357669" w:rsidRPr="0000205E" w:rsidRDefault="00FE77E8" w:rsidP="006D0904">
      <w:pPr>
        <w:pStyle w:val="a3"/>
        <w:spacing w:line="360" w:lineRule="auto"/>
        <w:ind w:right="19"/>
        <w:jc w:val="both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__________________________________________________________________________________</w:t>
      </w:r>
      <w:r w:rsidR="00DA0661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</w:t>
      </w: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</w:t>
      </w:r>
      <w:r w:rsid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</w:t>
      </w:r>
    </w:p>
    <w:p w:rsidR="0000205E" w:rsidRPr="0000205E" w:rsidRDefault="0000205E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5F33C8" w:rsidRPr="005F33C8" w:rsidRDefault="005F33C8" w:rsidP="005F33C8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В4.</w:t>
      </w:r>
      <w:r w:rsidR="00357669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Выпиши из текста слова, которые определя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softHyphen/>
        <w:t>ют наступление вечера и наступление утра.</w:t>
      </w:r>
    </w:p>
    <w:p w:rsidR="005F33C8" w:rsidRPr="0000205E" w:rsidRDefault="005F33C8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</w:p>
    <w:p w:rsidR="00357669" w:rsidRPr="0000205E" w:rsidRDefault="009976F5" w:rsidP="00DA0661">
      <w:pPr>
        <w:pStyle w:val="a3"/>
        <w:spacing w:line="360" w:lineRule="auto"/>
        <w:ind w:right="19"/>
        <w:jc w:val="both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</w:t>
      </w:r>
      <w:r w:rsidR="00FE77E8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</w:t>
      </w:r>
      <w:r w:rsid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</w:t>
      </w:r>
      <w:r w:rsidR="00FE77E8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</w:t>
      </w:r>
    </w:p>
    <w:p w:rsidR="00357669" w:rsidRPr="0000205E" w:rsidRDefault="00357669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В5. </w:t>
      </w:r>
      <w:r w:rsidR="004F1723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Укажи правильную последовательность пунктов плана текста</w:t>
      </w:r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.</w:t>
      </w:r>
    </w:p>
    <w:p w:rsidR="004F1723" w:rsidRPr="0000205E" w:rsidRDefault="00C63B3C" w:rsidP="004F1723">
      <w:pPr>
        <w:pStyle w:val="a3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57669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 xml:space="preserve"> </w:t>
      </w:r>
      <w:r w:rsidR="004F1723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Лиса наказана</w:t>
      </w:r>
    </w:p>
    <w:p w:rsidR="009976F5" w:rsidRPr="0000205E" w:rsidRDefault="00C63B3C" w:rsidP="004F1723">
      <w:pPr>
        <w:pStyle w:val="a3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>
        <w:rPr>
          <w:rFonts w:ascii="Times New Roman" w:hAnsi="Times New Roman" w:cs="Times New Roman"/>
          <w:w w:val="110"/>
          <w:sz w:val="28"/>
          <w:szCs w:val="28"/>
          <w:lang w:bidi="he-IL"/>
        </w:rPr>
        <w:t>_</w:t>
      </w:r>
      <w:r w:rsidR="004F1723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Решение собаки и петуха.</w:t>
      </w:r>
    </w:p>
    <w:p w:rsidR="009976F5" w:rsidRPr="0000205E" w:rsidRDefault="0000205E" w:rsidP="009976F5">
      <w:pPr>
        <w:pStyle w:val="a3"/>
        <w:ind w:right="1517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 xml:space="preserve">        </w:t>
      </w:r>
      <w:r w:rsidR="00C63B3C">
        <w:rPr>
          <w:rFonts w:ascii="Times New Roman" w:hAnsi="Times New Roman" w:cs="Times New Roman"/>
          <w:sz w:val="28"/>
          <w:szCs w:val="28"/>
        </w:rPr>
        <w:t xml:space="preserve"> </w:t>
      </w:r>
      <w:r w:rsidRPr="0000205E">
        <w:rPr>
          <w:rFonts w:ascii="Times New Roman" w:hAnsi="Times New Roman" w:cs="Times New Roman"/>
          <w:sz w:val="28"/>
          <w:szCs w:val="28"/>
        </w:rPr>
        <w:t xml:space="preserve"> </w:t>
      </w:r>
      <w:r w:rsidR="00C63B3C">
        <w:rPr>
          <w:rFonts w:ascii="Times New Roman" w:hAnsi="Times New Roman" w:cs="Times New Roman"/>
          <w:sz w:val="28"/>
          <w:szCs w:val="28"/>
        </w:rPr>
        <w:t>_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 </w:t>
      </w:r>
      <w:r w:rsidR="00357669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Разговор петуха и лисы.</w:t>
      </w:r>
    </w:p>
    <w:p w:rsidR="00357669" w:rsidRPr="0000205E" w:rsidRDefault="0000205E" w:rsidP="009976F5">
      <w:pPr>
        <w:rPr>
          <w:noProof/>
          <w:sz w:val="28"/>
          <w:szCs w:val="28"/>
          <w:lang w:val="ru-RU"/>
        </w:rPr>
      </w:pPr>
      <w:r w:rsidRPr="0000205E">
        <w:rPr>
          <w:sz w:val="28"/>
          <w:szCs w:val="28"/>
          <w:lang w:val="ru-RU"/>
        </w:rPr>
        <w:t xml:space="preserve">      </w:t>
      </w:r>
      <w:r w:rsidR="00C63B3C">
        <w:rPr>
          <w:sz w:val="28"/>
          <w:szCs w:val="28"/>
          <w:lang w:val="ru-RU"/>
        </w:rPr>
        <w:t xml:space="preserve"> </w:t>
      </w:r>
      <w:r w:rsidRPr="0000205E">
        <w:rPr>
          <w:sz w:val="28"/>
          <w:szCs w:val="28"/>
          <w:lang w:val="ru-RU"/>
        </w:rPr>
        <w:t xml:space="preserve">   </w:t>
      </w:r>
      <w:r w:rsidR="00C63B3C">
        <w:rPr>
          <w:sz w:val="28"/>
          <w:szCs w:val="28"/>
          <w:lang w:val="ru-RU"/>
        </w:rPr>
        <w:t>_</w:t>
      </w:r>
      <w:r w:rsidR="00C63B3C" w:rsidRPr="0000205E">
        <w:rPr>
          <w:sz w:val="28"/>
          <w:szCs w:val="28"/>
          <w:lang w:val="ru-RU"/>
        </w:rPr>
        <w:t xml:space="preserve"> Ночлег</w:t>
      </w:r>
      <w:r w:rsidR="004F1723" w:rsidRPr="0000205E">
        <w:rPr>
          <w:sz w:val="28"/>
          <w:szCs w:val="28"/>
        </w:rPr>
        <w:t xml:space="preserve"> в лесу</w:t>
      </w:r>
    </w:p>
    <w:p w:rsidR="0000205E" w:rsidRDefault="0000205E" w:rsidP="00BE1E32">
      <w:pPr>
        <w:rPr>
          <w:noProof/>
          <w:sz w:val="28"/>
          <w:szCs w:val="28"/>
          <w:lang w:val="ru-RU"/>
        </w:rPr>
      </w:pPr>
    </w:p>
    <w:p w:rsidR="0000205E" w:rsidRDefault="0000205E" w:rsidP="00BE1E32">
      <w:pPr>
        <w:rPr>
          <w:noProof/>
          <w:sz w:val="28"/>
          <w:szCs w:val="28"/>
          <w:lang w:val="ru-RU"/>
        </w:rPr>
      </w:pPr>
    </w:p>
    <w:p w:rsidR="0000205E" w:rsidRDefault="0000205E" w:rsidP="00BE1E32">
      <w:pPr>
        <w:rPr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p w:rsidR="00BB547B" w:rsidRDefault="00BB547B" w:rsidP="00BE1E32">
      <w:pPr>
        <w:rPr>
          <w:b/>
          <w:noProof/>
          <w:sz w:val="28"/>
          <w:szCs w:val="28"/>
          <w:lang w:val="ru-RU"/>
        </w:rPr>
      </w:pPr>
    </w:p>
    <w:sectPr w:rsidR="00BB547B" w:rsidSect="00DA0661">
      <w:pgSz w:w="11906" w:h="16838"/>
      <w:pgMar w:top="426" w:right="56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0C3" w:rsidRDefault="00B730C3" w:rsidP="00BE1E32">
      <w:r>
        <w:separator/>
      </w:r>
    </w:p>
  </w:endnote>
  <w:endnote w:type="continuationSeparator" w:id="0">
    <w:p w:rsidR="00B730C3" w:rsidRDefault="00B730C3" w:rsidP="00BE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0C3" w:rsidRDefault="00B730C3" w:rsidP="00BE1E32">
      <w:r>
        <w:separator/>
      </w:r>
    </w:p>
  </w:footnote>
  <w:footnote w:type="continuationSeparator" w:id="0">
    <w:p w:rsidR="00B730C3" w:rsidRDefault="00B730C3" w:rsidP="00BE1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63AFB"/>
    <w:multiLevelType w:val="hybridMultilevel"/>
    <w:tmpl w:val="5BCAE26C"/>
    <w:lvl w:ilvl="0" w:tplc="5E208EB0">
      <w:start w:val="7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FE573B6"/>
    <w:multiLevelType w:val="hybridMultilevel"/>
    <w:tmpl w:val="5DB20B24"/>
    <w:lvl w:ilvl="0" w:tplc="1E42436E">
      <w:start w:val="1"/>
      <w:numFmt w:val="decimal"/>
      <w:lvlText w:val="%1."/>
      <w:lvlJc w:val="left"/>
      <w:pPr>
        <w:ind w:left="364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>
    <w:nsid w:val="18256C90"/>
    <w:multiLevelType w:val="hybridMultilevel"/>
    <w:tmpl w:val="0056567C"/>
    <w:lvl w:ilvl="0" w:tplc="9AEA7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65405"/>
    <w:multiLevelType w:val="hybridMultilevel"/>
    <w:tmpl w:val="FADA1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E4165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1E1D3E"/>
    <w:multiLevelType w:val="hybridMultilevel"/>
    <w:tmpl w:val="B0205932"/>
    <w:lvl w:ilvl="0" w:tplc="87322570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5C6B7E"/>
    <w:multiLevelType w:val="hybridMultilevel"/>
    <w:tmpl w:val="B9D0ED90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ED4497"/>
    <w:multiLevelType w:val="hybridMultilevel"/>
    <w:tmpl w:val="052A9144"/>
    <w:lvl w:ilvl="0" w:tplc="2A86A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110B9"/>
    <w:multiLevelType w:val="singleLevel"/>
    <w:tmpl w:val="B6D2138C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300E4ABB"/>
    <w:multiLevelType w:val="hybridMultilevel"/>
    <w:tmpl w:val="6F8A6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8264F"/>
    <w:multiLevelType w:val="hybridMultilevel"/>
    <w:tmpl w:val="1602CFAE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756358"/>
    <w:multiLevelType w:val="hybridMultilevel"/>
    <w:tmpl w:val="ACA6D0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04F32"/>
    <w:multiLevelType w:val="hybridMultilevel"/>
    <w:tmpl w:val="D390C8C2"/>
    <w:lvl w:ilvl="0" w:tplc="E46A39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B284F6B"/>
    <w:multiLevelType w:val="hybridMultilevel"/>
    <w:tmpl w:val="DFA42828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5205CE"/>
    <w:multiLevelType w:val="hybridMultilevel"/>
    <w:tmpl w:val="DD80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1"/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69"/>
    <w:rsid w:val="00000C43"/>
    <w:rsid w:val="0000205E"/>
    <w:rsid w:val="00014A18"/>
    <w:rsid w:val="000A316C"/>
    <w:rsid w:val="000B5D66"/>
    <w:rsid w:val="00103EDC"/>
    <w:rsid w:val="00127CB4"/>
    <w:rsid w:val="00151428"/>
    <w:rsid w:val="00165DE6"/>
    <w:rsid w:val="001726BB"/>
    <w:rsid w:val="001924DD"/>
    <w:rsid w:val="001D06A5"/>
    <w:rsid w:val="0020777E"/>
    <w:rsid w:val="00220A9D"/>
    <w:rsid w:val="00271CFA"/>
    <w:rsid w:val="002A669B"/>
    <w:rsid w:val="002E0C40"/>
    <w:rsid w:val="0031539A"/>
    <w:rsid w:val="00316C35"/>
    <w:rsid w:val="00340A2E"/>
    <w:rsid w:val="00357669"/>
    <w:rsid w:val="00357AD5"/>
    <w:rsid w:val="003B0159"/>
    <w:rsid w:val="003E0E82"/>
    <w:rsid w:val="003E3A30"/>
    <w:rsid w:val="003F5A0C"/>
    <w:rsid w:val="004328A3"/>
    <w:rsid w:val="00447B89"/>
    <w:rsid w:val="00476116"/>
    <w:rsid w:val="004822CF"/>
    <w:rsid w:val="00497CE1"/>
    <w:rsid w:val="004F1723"/>
    <w:rsid w:val="0051004B"/>
    <w:rsid w:val="00560698"/>
    <w:rsid w:val="00566E1C"/>
    <w:rsid w:val="005D19F9"/>
    <w:rsid w:val="005D4796"/>
    <w:rsid w:val="005F33C8"/>
    <w:rsid w:val="00662B3E"/>
    <w:rsid w:val="00686981"/>
    <w:rsid w:val="00687778"/>
    <w:rsid w:val="006D0904"/>
    <w:rsid w:val="006D13EB"/>
    <w:rsid w:val="006E39F7"/>
    <w:rsid w:val="00702314"/>
    <w:rsid w:val="00724FBE"/>
    <w:rsid w:val="007B1BF3"/>
    <w:rsid w:val="00814E6D"/>
    <w:rsid w:val="00840635"/>
    <w:rsid w:val="0084165B"/>
    <w:rsid w:val="00974AD7"/>
    <w:rsid w:val="009976F5"/>
    <w:rsid w:val="00A72A52"/>
    <w:rsid w:val="00A766EE"/>
    <w:rsid w:val="00A907BA"/>
    <w:rsid w:val="00AB43D1"/>
    <w:rsid w:val="00AE6CD5"/>
    <w:rsid w:val="00B05122"/>
    <w:rsid w:val="00B64D76"/>
    <w:rsid w:val="00B72CD8"/>
    <w:rsid w:val="00B730C3"/>
    <w:rsid w:val="00B82AED"/>
    <w:rsid w:val="00B942CF"/>
    <w:rsid w:val="00BB547B"/>
    <w:rsid w:val="00BC5814"/>
    <w:rsid w:val="00BE1E32"/>
    <w:rsid w:val="00C261E1"/>
    <w:rsid w:val="00C63B3C"/>
    <w:rsid w:val="00C66698"/>
    <w:rsid w:val="00C80BFB"/>
    <w:rsid w:val="00C83DA0"/>
    <w:rsid w:val="00C97FCA"/>
    <w:rsid w:val="00CC06F5"/>
    <w:rsid w:val="00CE243D"/>
    <w:rsid w:val="00CF682D"/>
    <w:rsid w:val="00CF7C06"/>
    <w:rsid w:val="00D02A5E"/>
    <w:rsid w:val="00D17785"/>
    <w:rsid w:val="00D40B83"/>
    <w:rsid w:val="00D46D8D"/>
    <w:rsid w:val="00D82C34"/>
    <w:rsid w:val="00DA0661"/>
    <w:rsid w:val="00DE73BC"/>
    <w:rsid w:val="00DE7A64"/>
    <w:rsid w:val="00E25BC1"/>
    <w:rsid w:val="00E338C4"/>
    <w:rsid w:val="00E479C4"/>
    <w:rsid w:val="00E73371"/>
    <w:rsid w:val="00EC2A77"/>
    <w:rsid w:val="00EE4BDC"/>
    <w:rsid w:val="00F008B5"/>
    <w:rsid w:val="00F5435B"/>
    <w:rsid w:val="00F566ED"/>
    <w:rsid w:val="00F601F6"/>
    <w:rsid w:val="00F974DE"/>
    <w:rsid w:val="00F97823"/>
    <w:rsid w:val="00FA71C5"/>
    <w:rsid w:val="00FA761A"/>
    <w:rsid w:val="00FE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5A2FB-8F0B-4A85-A039-F4BBC624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576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3576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5766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576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76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669"/>
    <w:rPr>
      <w:rFonts w:ascii="Tahoma" w:eastAsia="Times New Roman" w:hAnsi="Tahoma" w:cs="Tahoma"/>
      <w:sz w:val="16"/>
      <w:szCs w:val="16"/>
      <w:lang w:val="de-LU" w:eastAsia="ru-RU"/>
    </w:rPr>
  </w:style>
  <w:style w:type="table" w:styleId="a9">
    <w:name w:val="Table Grid"/>
    <w:basedOn w:val="a1"/>
    <w:uiPriority w:val="59"/>
    <w:rsid w:val="003F5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E1E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1E32"/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paragraph" w:styleId="ac">
    <w:name w:val="footer"/>
    <w:basedOn w:val="a"/>
    <w:link w:val="ad"/>
    <w:uiPriority w:val="99"/>
    <w:unhideWhenUsed/>
    <w:rsid w:val="00BE1E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1E32"/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table" w:customStyle="1" w:styleId="1">
    <w:name w:val="Сетка таблицы1"/>
    <w:basedOn w:val="a1"/>
    <w:next w:val="a9"/>
    <w:uiPriority w:val="59"/>
    <w:rsid w:val="00DE73B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7">
    <w:name w:val="c37"/>
    <w:basedOn w:val="a0"/>
    <w:rsid w:val="00D46D8D"/>
  </w:style>
  <w:style w:type="paragraph" w:customStyle="1" w:styleId="10">
    <w:name w:val="Абзац списка1"/>
    <w:basedOn w:val="a"/>
    <w:rsid w:val="00BC5814"/>
    <w:pPr>
      <w:ind w:left="720"/>
      <w:contextualSpacing/>
      <w:jc w:val="both"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33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5A83-8E24-49FD-8CED-2AB73433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</dc:creator>
  <cp:lastModifiedBy>Лицей</cp:lastModifiedBy>
  <cp:revision>3</cp:revision>
  <cp:lastPrinted>2018-05-05T17:59:00Z</cp:lastPrinted>
  <dcterms:created xsi:type="dcterms:W3CDTF">2023-03-30T07:43:00Z</dcterms:created>
  <dcterms:modified xsi:type="dcterms:W3CDTF">2023-03-30T08:36:00Z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117421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